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webextensions/taskpanes.xml" ContentType="application/vnd.ms-office.webextensiontaskpanes+xml"/>
  <Override PartName="/word/webextensions/webextension1.xml" ContentType="application/vnd.ms-office.webextension+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microsoft.com/office/2011/relationships/webextensiontaskpanes" Target="word/webextensions/taskpanes.xml" /><Relationship Id="rId3" Type="http://schemas.openxmlformats.org/officeDocument/2006/relationships/extended-properties" Target="docProps/app.xml" /><Relationship Id="rId4"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0.11.0 -->
  <w:body>
    <w:p w:rsidR="71C85B1E" w:rsidP="0774EBF0" w14:paraId="05A1812E" w14:textId="59EBED1B">
      <w:pPr>
        <w:bidi w:val="0"/>
        <w:spacing w:after="0" w:line="240" w:lineRule="auto"/>
        <w:jc w:val="center"/>
        <w:rPr>
          <w:rFonts w:asciiTheme="minorAscii" w:eastAsiaTheme="minorAscii" w:hAnsiTheme="minorAscii" w:cstheme="minorAscii"/>
          <w:b/>
          <w:bCs/>
          <w:sz w:val="40"/>
          <w:szCs w:val="40"/>
        </w:rPr>
      </w:pPr>
      <w:r w:rsidRPr="0774EBF0">
        <w:rPr>
          <w:rFonts w:asciiTheme="minorAscii" w:eastAsiaTheme="minorAscii" w:hAnsiTheme="minorAscii" w:cstheme="minorAscii"/>
          <w:b/>
          <w:bCs/>
          <w:sz w:val="40"/>
          <w:szCs w:val="40"/>
          <w:rtl w:val="0"/>
        </w:rPr>
        <w:t xml:space="preserve">Oifig Ealaíon Chomhairle Cathrach na Gaillimhe 2024 </w:t>
      </w:r>
    </w:p>
    <w:p w:rsidR="7B379196" w:rsidP="0774EBF0" w14:paraId="489FF927" w14:textId="605A2DEB">
      <w:pPr>
        <w:bidi w:val="0"/>
        <w:spacing w:after="0" w:line="240" w:lineRule="auto"/>
        <w:jc w:val="center"/>
        <w:rPr>
          <w:rFonts w:asciiTheme="minorAscii" w:eastAsiaTheme="minorAscii" w:hAnsiTheme="minorAscii" w:cstheme="minorAscii"/>
          <w:b/>
          <w:bCs/>
          <w:sz w:val="40"/>
          <w:szCs w:val="40"/>
        </w:rPr>
      </w:pPr>
      <w:r w:rsidRPr="5A42F286" w:rsidR="1958EFC5">
        <w:rPr>
          <w:rFonts w:asciiTheme="minorAscii" w:eastAsiaTheme="minorAscii" w:hAnsiTheme="minorAscii" w:cstheme="minorAscii"/>
          <w:b/>
          <w:bCs/>
          <w:sz w:val="40"/>
          <w:szCs w:val="40"/>
          <w:rtl w:val="0"/>
        </w:rPr>
        <w:t>Iarratas ar Dheontas um Fhuaimeanna an Athraithe Aeráide</w:t>
      </w:r>
    </w:p>
    <w:p w:rsidR="5A42F286" w:rsidP="5A42F286" w14:paraId="7D89D1F5" w14:textId="6E60939E">
      <w:pPr>
        <w:spacing w:after="0" w:line="240" w:lineRule="auto"/>
        <w:jc w:val="center"/>
        <w:rPr>
          <w:rFonts w:asciiTheme="minorAscii" w:eastAsiaTheme="minorAscii" w:hAnsiTheme="minorAscii" w:cstheme="minorAscii"/>
          <w:b/>
          <w:bCs/>
          <w:sz w:val="40"/>
          <w:szCs w:val="40"/>
        </w:rPr>
      </w:pPr>
    </w:p>
    <w:p w:rsidR="4649153C" w:rsidP="5A42F286" w14:paraId="350C6F0E" w14:textId="62AFA8E2">
      <w:pPr>
        <w:bidi w:val="0"/>
        <w:spacing w:after="160" w:line="279" w:lineRule="auto"/>
        <w:rPr>
          <w:rFonts w:ascii="Aptos" w:eastAsia="Aptos" w:hAnsi="Aptos" w:cs="Aptos"/>
          <w:b w:val="0"/>
          <w:bCs w:val="0"/>
          <w:i w:val="0"/>
          <w:iCs w:val="0"/>
          <w:caps w:val="0"/>
          <w:smallCaps w:val="0"/>
          <w:noProof w:val="0"/>
          <w:color w:val="000000" w:themeColor="text1" w:themeShade="FF" w:themeTint="FF"/>
          <w:sz w:val="24"/>
          <w:szCs w:val="24"/>
          <w:lang w:val="en-IE"/>
        </w:rPr>
      </w:pPr>
      <w:r w:rsidRPr="5A42F286">
        <w:rPr>
          <w:rFonts w:ascii="Aptos" w:eastAsia="Aptos" w:hAnsi="Aptos" w:cs="Aptos"/>
          <w:b/>
          <w:bCs/>
          <w:i w:val="0"/>
          <w:iCs w:val="0"/>
          <w:caps w:val="0"/>
          <w:smallCaps w:val="0"/>
          <w:noProof w:val="0"/>
          <w:color w:val="000000" w:themeColor="text1" w:themeShade="FF" w:themeTint="FF"/>
          <w:sz w:val="24"/>
          <w:szCs w:val="24"/>
          <w:rtl w:val="0"/>
        </w:rPr>
        <w:t xml:space="preserve">Fuaimeanna an Athraithe Aeráide </w:t>
      </w:r>
    </w:p>
    <w:p w:rsidR="4649153C" w:rsidP="5A42F286" w14:paraId="24560EDD" w14:textId="323FC4D9">
      <w:pPr>
        <w:shd w:val="clear" w:color="auto" w:fill="FFFFFF" w:themeFill="background1"/>
        <w:bidi w:val="0"/>
        <w:spacing w:before="0" w:beforeAutospacing="0" w:after="360" w:afterAutospacing="0" w:line="279" w:lineRule="auto"/>
        <w:rPr>
          <w:rFonts w:ascii="Aptos" w:eastAsia="Aptos" w:hAnsi="Aptos" w:cs="Aptos"/>
          <w:b w:val="0"/>
          <w:bCs w:val="0"/>
          <w:i w:val="0"/>
          <w:iCs w:val="0"/>
          <w:caps w:val="0"/>
          <w:smallCaps w:val="0"/>
          <w:noProof w:val="0"/>
          <w:color w:val="000000" w:themeColor="text1" w:themeShade="FF" w:themeTint="FF"/>
          <w:sz w:val="24"/>
          <w:szCs w:val="24"/>
          <w:lang w:val="en-IE"/>
        </w:rPr>
      </w:pPr>
      <w:r w:rsidRPr="5A42F286">
        <w:rPr>
          <w:rFonts w:ascii="Aptos" w:eastAsia="Aptos" w:hAnsi="Aptos" w:cs="Aptos"/>
          <w:b w:val="0"/>
          <w:bCs w:val="0"/>
          <w:i w:val="0"/>
          <w:iCs w:val="0"/>
          <w:caps w:val="0"/>
          <w:smallCaps w:val="0"/>
          <w:noProof w:val="0"/>
          <w:color w:val="000000" w:themeColor="text1" w:themeShade="FF" w:themeTint="FF"/>
          <w:sz w:val="24"/>
          <w:szCs w:val="24"/>
          <w:rtl w:val="0"/>
        </w:rPr>
        <w:t xml:space="preserve">Chun ceiliúradh a dhéanamh ar an gcéad Fhéile Aeráide Chathair na Gaillimhe, tá </w:t>
      </w:r>
      <w:r w:rsidRPr="5A42F286">
        <w:rPr>
          <w:rFonts w:ascii="Aptos" w:eastAsia="Aptos" w:hAnsi="Aptos" w:cs="Aptos"/>
          <w:b/>
          <w:bCs/>
          <w:i w:val="0"/>
          <w:iCs w:val="0"/>
          <w:caps w:val="0"/>
          <w:smallCaps w:val="0"/>
          <w:noProof w:val="0"/>
          <w:color w:val="000000" w:themeColor="text1" w:themeShade="FF" w:themeTint="FF"/>
          <w:sz w:val="24"/>
          <w:szCs w:val="24"/>
          <w:rtl w:val="0"/>
        </w:rPr>
        <w:t>Inspioráidí Aeráide - Pobail i mbun Gníomhaíochta</w:t>
      </w:r>
      <w:r w:rsidRPr="5A42F286">
        <w:rPr>
          <w:rFonts w:ascii="Aptos" w:eastAsia="Aptos" w:hAnsi="Aptos" w:cs="Aptos"/>
          <w:b w:val="0"/>
          <w:bCs w:val="0"/>
          <w:i w:val="0"/>
          <w:iCs w:val="0"/>
          <w:caps w:val="0"/>
          <w:smallCaps w:val="0"/>
          <w:noProof w:val="0"/>
          <w:color w:val="000000" w:themeColor="text1" w:themeShade="FF" w:themeTint="FF"/>
          <w:sz w:val="24"/>
          <w:szCs w:val="24"/>
          <w:rtl w:val="0"/>
        </w:rPr>
        <w:t xml:space="preserve">, Comhairle Cathrach na Gaillimhe ag tairiscint deontais do chleachtóir cruthaitheach atá ag obair i bhfuaim, i gcumadh, i bhfuaim agus i gceol, nó in ilmheáin chun saothar ealaíne a dhéanamh don fhéile. </w:t>
      </w:r>
    </w:p>
    <w:p w:rsidR="4649153C" w:rsidP="5A42F286" w14:paraId="5B305F61" w14:textId="0B5B48A8">
      <w:pPr>
        <w:shd w:val="clear" w:color="auto" w:fill="FFFFFF" w:themeFill="background1"/>
        <w:bidi w:val="0"/>
        <w:spacing w:before="0" w:beforeAutospacing="0" w:after="360" w:afterAutospacing="0" w:line="279" w:lineRule="auto"/>
        <w:rPr>
          <w:rFonts w:ascii="Aptos" w:eastAsia="Aptos" w:hAnsi="Aptos" w:cs="Aptos"/>
          <w:noProof w:val="0"/>
          <w:sz w:val="24"/>
          <w:szCs w:val="24"/>
          <w:lang w:val="en-US"/>
        </w:rPr>
      </w:pPr>
      <w:r w:rsidRPr="5A42F286">
        <w:rPr>
          <w:rFonts w:ascii="Aptos" w:eastAsia="Aptos" w:hAnsi="Aptos" w:cs="Aptos"/>
          <w:b w:val="0"/>
          <w:bCs w:val="0"/>
          <w:i w:val="0"/>
          <w:iCs w:val="0"/>
          <w:caps w:val="0"/>
          <w:smallCaps w:val="0"/>
          <w:noProof w:val="0"/>
          <w:color w:val="000000" w:themeColor="text1" w:themeShade="FF" w:themeTint="FF"/>
          <w:sz w:val="24"/>
          <w:szCs w:val="24"/>
          <w:rtl w:val="0"/>
        </w:rPr>
        <w:t xml:space="preserve">Tugaimid cuireadh </w:t>
      </w:r>
      <w:r w:rsidRPr="5A42F286">
        <w:rPr>
          <w:rFonts w:ascii="Aptos" w:eastAsia="Aptos" w:hAnsi="Aptos" w:cs="Aptos"/>
          <w:b/>
          <w:bCs/>
          <w:i w:val="0"/>
          <w:iCs w:val="0"/>
          <w:caps w:val="0"/>
          <w:smallCaps w:val="0"/>
          <w:noProof w:val="0"/>
          <w:color w:val="000000" w:themeColor="text1" w:themeShade="FF" w:themeTint="FF"/>
          <w:sz w:val="24"/>
          <w:szCs w:val="24"/>
          <w:rtl w:val="0"/>
        </w:rPr>
        <w:t>d’ealaíontóirí fuaime/cleachtóirí cruthaitheacha a oibríonn le fuaim</w:t>
      </w:r>
      <w:r w:rsidRPr="5A42F286">
        <w:rPr>
          <w:rFonts w:ascii="Aptos" w:eastAsia="Aptos" w:hAnsi="Aptos" w:cs="Aptos"/>
          <w:b w:val="0"/>
          <w:bCs w:val="0"/>
          <w:i w:val="0"/>
          <w:iCs w:val="0"/>
          <w:caps w:val="0"/>
          <w:smallCaps w:val="0"/>
          <w:noProof w:val="0"/>
          <w:color w:val="000000" w:themeColor="text1" w:themeShade="FF" w:themeTint="FF"/>
          <w:sz w:val="24"/>
          <w:szCs w:val="24"/>
          <w:rtl w:val="0"/>
        </w:rPr>
        <w:t xml:space="preserve"> chun tograí a chur isteach chun saothar/taithí fuaime ealaíne a fhorbairt mar fhreagairt ar </w:t>
      </w:r>
      <w:r w:rsidRPr="5A42F286">
        <w:rPr>
          <w:rFonts w:ascii="Aptos" w:eastAsia="Aptos" w:hAnsi="Aptos" w:cs="Aptos"/>
          <w:b/>
          <w:bCs/>
          <w:i w:val="0"/>
          <w:iCs w:val="0"/>
          <w:caps w:val="0"/>
          <w:smallCaps w:val="0"/>
          <w:noProof w:val="0"/>
          <w:color w:val="000000" w:themeColor="text1" w:themeShade="FF" w:themeTint="FF"/>
          <w:sz w:val="24"/>
          <w:szCs w:val="24"/>
          <w:rtl w:val="0"/>
        </w:rPr>
        <w:t>fhuaimeanna an athraithe aeráide</w:t>
      </w:r>
      <w:r w:rsidRPr="5A42F286">
        <w:rPr>
          <w:rFonts w:ascii="Aptos" w:eastAsia="Aptos" w:hAnsi="Aptos" w:cs="Aptos"/>
          <w:b w:val="0"/>
          <w:bCs w:val="0"/>
          <w:i w:val="0"/>
          <w:iCs w:val="0"/>
          <w:caps w:val="0"/>
          <w:smallCaps w:val="0"/>
          <w:noProof w:val="0"/>
          <w:color w:val="000000" w:themeColor="text1" w:themeShade="FF" w:themeTint="FF"/>
          <w:sz w:val="24"/>
          <w:szCs w:val="24"/>
          <w:rtl w:val="0"/>
        </w:rPr>
        <w:t>.</w:t>
      </w:r>
    </w:p>
    <w:p w:rsidR="4649153C" w:rsidP="5A42F286" w14:paraId="78396D3A" w14:textId="7DDA4507">
      <w:pPr>
        <w:bidi w:val="0"/>
        <w:spacing w:after="160" w:line="279" w:lineRule="auto"/>
        <w:rPr>
          <w:rFonts w:ascii="Aptos" w:eastAsia="Aptos" w:hAnsi="Aptos" w:cs="Aptos"/>
          <w:noProof w:val="0"/>
          <w:sz w:val="24"/>
          <w:szCs w:val="24"/>
          <w:lang w:val="en-US"/>
        </w:rPr>
      </w:pPr>
      <w:r w:rsidRPr="5A42F286">
        <w:rPr>
          <w:rFonts w:ascii="Aptos" w:eastAsia="Aptos" w:hAnsi="Aptos" w:cs="Aptos"/>
          <w:b/>
          <w:bCs/>
          <w:i w:val="0"/>
          <w:iCs w:val="0"/>
          <w:caps w:val="0"/>
          <w:smallCaps w:val="0"/>
          <w:noProof w:val="0"/>
          <w:color w:val="000000" w:themeColor="text1" w:themeShade="FF" w:themeTint="FF"/>
          <w:sz w:val="24"/>
          <w:szCs w:val="24"/>
          <w:rtl w:val="0"/>
        </w:rPr>
        <w:t>Spriocdháta: Dé Céadaoin 3 Iúil 2024 ag 5 pm</w:t>
      </w:r>
    </w:p>
    <w:p w:rsidR="4649153C" w:rsidP="5A42F286" w14:paraId="6D8375FA" w14:textId="432E80B6">
      <w:pPr>
        <w:bidi w:val="0"/>
        <w:spacing w:after="160" w:line="279" w:lineRule="auto"/>
        <w:rPr>
          <w:rFonts w:ascii="Aptos" w:eastAsia="Aptos" w:hAnsi="Aptos" w:cs="Aptos"/>
          <w:b w:val="0"/>
          <w:bCs w:val="0"/>
          <w:i w:val="0"/>
          <w:iCs w:val="0"/>
          <w:caps w:val="0"/>
          <w:smallCaps w:val="0"/>
          <w:noProof w:val="0"/>
          <w:color w:val="000000" w:themeColor="text1" w:themeShade="FF" w:themeTint="FF"/>
          <w:sz w:val="24"/>
          <w:szCs w:val="24"/>
          <w:lang w:val="en-US"/>
        </w:rPr>
      </w:pPr>
      <w:r w:rsidRPr="5A42F286">
        <w:rPr>
          <w:rFonts w:ascii="Aptos" w:eastAsia="Aptos" w:hAnsi="Aptos" w:cs="Aptos"/>
          <w:b/>
          <w:bCs/>
          <w:i w:val="0"/>
          <w:iCs w:val="0"/>
          <w:caps w:val="0"/>
          <w:smallCaps w:val="0"/>
          <w:noProof w:val="0"/>
          <w:color w:val="000000" w:themeColor="text1" w:themeShade="FF" w:themeTint="FF"/>
          <w:sz w:val="24"/>
          <w:szCs w:val="24"/>
          <w:rtl w:val="0"/>
        </w:rPr>
        <w:t xml:space="preserve">Méid an Deontais: </w:t>
      </w:r>
      <w:r w:rsidRPr="5A42F286">
        <w:rPr>
          <w:rFonts w:ascii="Arial" w:eastAsia="Arial" w:hAnsi="Arial" w:cs="Arial"/>
          <w:b/>
          <w:bCs/>
          <w:i w:val="0"/>
          <w:iCs w:val="0"/>
          <w:caps w:val="0"/>
          <w:smallCaps w:val="0"/>
          <w:noProof w:val="0"/>
          <w:color w:val="4D5156"/>
          <w:sz w:val="21"/>
          <w:szCs w:val="21"/>
          <w:rtl w:val="0"/>
        </w:rPr>
        <w:t>€</w:t>
      </w:r>
      <w:r w:rsidRPr="5A42F286">
        <w:rPr>
          <w:rFonts w:ascii="Aptos" w:eastAsia="Aptos" w:hAnsi="Aptos" w:cs="Aptos"/>
          <w:b/>
          <w:bCs/>
          <w:i w:val="0"/>
          <w:iCs w:val="0"/>
          <w:caps w:val="0"/>
          <w:smallCaps w:val="0"/>
          <w:noProof w:val="0"/>
          <w:color w:val="000000" w:themeColor="text1" w:themeShade="FF" w:themeTint="FF"/>
          <w:sz w:val="24"/>
          <w:szCs w:val="24"/>
          <w:rtl w:val="0"/>
        </w:rPr>
        <w:t xml:space="preserve"> 5000</w:t>
      </w:r>
    </w:p>
    <w:p w:rsidR="4649153C" w:rsidP="5A42F286" w14:paraId="76CA28E4" w14:textId="2C9A7B2F">
      <w:pPr>
        <w:bidi w:val="0"/>
        <w:spacing w:after="160" w:line="279" w:lineRule="auto"/>
        <w:rPr>
          <w:rFonts w:ascii="Aptos" w:eastAsia="Aptos" w:hAnsi="Aptos" w:cs="Aptos"/>
          <w:b w:val="0"/>
          <w:bCs w:val="0"/>
          <w:i w:val="0"/>
          <w:iCs w:val="0"/>
          <w:caps w:val="0"/>
          <w:smallCaps w:val="0"/>
          <w:noProof w:val="0"/>
          <w:color w:val="000000" w:themeColor="text1" w:themeShade="FF" w:themeTint="FF"/>
          <w:sz w:val="24"/>
          <w:szCs w:val="24"/>
          <w:lang w:val="en-US"/>
        </w:rPr>
      </w:pPr>
      <w:r w:rsidRPr="5A42F286">
        <w:rPr>
          <w:rFonts w:ascii="Aptos" w:eastAsia="Aptos" w:hAnsi="Aptos" w:cs="Aptos"/>
          <w:b w:val="0"/>
          <w:bCs w:val="0"/>
          <w:i w:val="0"/>
          <w:iCs w:val="0"/>
          <w:caps w:val="0"/>
          <w:smallCaps w:val="0"/>
          <w:noProof w:val="0"/>
          <w:color w:val="000000" w:themeColor="text1" w:themeShade="FF" w:themeTint="FF"/>
          <w:sz w:val="24"/>
          <w:szCs w:val="24"/>
          <w:rtl w:val="0"/>
        </w:rPr>
        <w:t>Am, ábhair, taisteal agus cothú na n-ealaíontóirí san áireamh</w:t>
      </w:r>
    </w:p>
    <w:p w:rsidR="4649153C" w:rsidP="5A42F286" w14:paraId="46AF65A3" w14:textId="46AC906C">
      <w:pPr>
        <w:bidi w:val="0"/>
        <w:spacing w:after="0" w:line="276" w:lineRule="auto"/>
        <w:rPr>
          <w:rFonts w:ascii="Aptos" w:eastAsia="Aptos" w:hAnsi="Aptos" w:cs="Aptos"/>
          <w:b w:val="0"/>
          <w:bCs w:val="0"/>
          <w:i w:val="0"/>
          <w:iCs w:val="0"/>
          <w:caps w:val="0"/>
          <w:smallCaps w:val="0"/>
          <w:noProof w:val="0"/>
          <w:color w:val="000000" w:themeColor="text1" w:themeShade="FF" w:themeTint="FF"/>
          <w:sz w:val="24"/>
          <w:szCs w:val="24"/>
          <w:lang w:val="en-US"/>
        </w:rPr>
      </w:pPr>
      <w:r w:rsidRPr="5A42F286">
        <w:rPr>
          <w:rFonts w:ascii="Aptos" w:eastAsia="Aptos" w:hAnsi="Aptos" w:cs="Aptos"/>
          <w:b w:val="0"/>
          <w:bCs w:val="0"/>
          <w:i w:val="0"/>
          <w:iCs w:val="0"/>
          <w:caps w:val="0"/>
          <w:smallCaps w:val="0"/>
          <w:noProof w:val="0"/>
          <w:color w:val="000000" w:themeColor="text1" w:themeShade="FF" w:themeTint="FF"/>
          <w:sz w:val="24"/>
          <w:szCs w:val="24"/>
          <w:rtl w:val="0"/>
        </w:rPr>
        <w:t>Clúdaíonn an deontas don ealaíontóir an tionscadal cruthaitheach, ag déanamh agus ag suiteáil an tsaothair. Tacóidh Comhairle Cathrach na Gaillimhe leis an ealaíontóir le costais bhreise suiteála.</w:t>
      </w:r>
    </w:p>
    <w:p w:rsidR="5A42F286" w:rsidP="5A42F286" w14:paraId="24537D27" w14:textId="76288E1F">
      <w:pPr>
        <w:spacing w:after="0" w:line="276" w:lineRule="auto"/>
        <w:rPr>
          <w:rFonts w:ascii="Aptos" w:eastAsia="Aptos" w:hAnsi="Aptos" w:cs="Aptos"/>
          <w:b w:val="0"/>
          <w:bCs w:val="0"/>
          <w:i w:val="0"/>
          <w:iCs w:val="0"/>
          <w:caps w:val="0"/>
          <w:smallCaps w:val="0"/>
          <w:noProof w:val="0"/>
          <w:color w:val="000000" w:themeColor="text1" w:themeShade="FF" w:themeTint="FF"/>
          <w:sz w:val="24"/>
          <w:szCs w:val="24"/>
          <w:lang w:val="en-US"/>
        </w:rPr>
      </w:pPr>
    </w:p>
    <w:p w:rsidR="4649153C" w:rsidP="5A42F286" w14:paraId="29C50469" w14:textId="77106C8B">
      <w:pPr>
        <w:bidi w:val="0"/>
        <w:spacing w:after="160" w:line="279" w:lineRule="auto"/>
        <w:rPr>
          <w:rFonts w:ascii="Aptos" w:eastAsia="Aptos" w:hAnsi="Aptos" w:cs="Aptos"/>
          <w:b w:val="0"/>
          <w:bCs w:val="0"/>
          <w:i w:val="0"/>
          <w:iCs w:val="0"/>
          <w:caps w:val="0"/>
          <w:smallCaps w:val="0"/>
          <w:noProof w:val="0"/>
          <w:color w:val="000000" w:themeColor="text1" w:themeShade="FF" w:themeTint="FF"/>
          <w:sz w:val="24"/>
          <w:szCs w:val="24"/>
          <w:lang w:val="en-US"/>
        </w:rPr>
      </w:pPr>
      <w:r w:rsidRPr="5A42F286">
        <w:rPr>
          <w:rFonts w:ascii="Aptos" w:eastAsia="Aptos" w:hAnsi="Aptos" w:cs="Aptos"/>
          <w:b w:val="0"/>
          <w:bCs w:val="0"/>
          <w:i w:val="0"/>
          <w:iCs w:val="0"/>
          <w:caps w:val="0"/>
          <w:smallCaps w:val="0"/>
          <w:strike w:val="0"/>
          <w:dstrike w:val="0"/>
          <w:noProof w:val="0"/>
          <w:color w:val="000000" w:themeColor="text1" w:themeShade="FF" w:themeTint="FF"/>
          <w:sz w:val="24"/>
          <w:szCs w:val="24"/>
          <w:u w:val="none"/>
          <w:rtl w:val="0"/>
        </w:rPr>
        <w:t xml:space="preserve">Cuir do thogra agus do bhuiséad comhlánaithe san iarratas seo ar ais chuig: </w:t>
      </w:r>
      <w:hyperlink r:id="rId7" w:history="1">
        <w:r w:rsidRPr="5A42F286">
          <w:rPr>
            <w:rStyle w:val="Hyperlink"/>
            <w:rFonts w:ascii="Aptos" w:eastAsia="Aptos" w:hAnsi="Aptos" w:cs="Aptos"/>
            <w:b w:val="0"/>
            <w:bCs w:val="0"/>
            <w:i w:val="0"/>
            <w:iCs w:val="0"/>
            <w:caps w:val="0"/>
            <w:smallCaps w:val="0"/>
            <w:strike w:val="0"/>
            <w:dstrike w:val="0"/>
            <w:noProof w:val="0"/>
            <w:sz w:val="24"/>
            <w:szCs w:val="24"/>
            <w:rtl w:val="0"/>
          </w:rPr>
          <w:t>arts@galwaycity.ie</w:t>
        </w:r>
      </w:hyperlink>
    </w:p>
    <w:p w:rsidR="5A42F286" w:rsidP="5A42F286" w14:paraId="5F81B74B" w14:textId="3CCE01E9">
      <w:pPr>
        <w:spacing w:before="0" w:beforeAutospacing="0" w:after="0" w:afterAutospacing="0"/>
        <w:rPr>
          <w:rFonts w:ascii="Aptos" w:eastAsia="Aptos" w:hAnsi="Aptos" w:cs="Aptos"/>
          <w:noProof w:val="0"/>
          <w:sz w:val="24"/>
          <w:szCs w:val="24"/>
          <w:lang w:val="en-IE"/>
        </w:rPr>
      </w:pPr>
    </w:p>
    <w:tbl>
      <w:tblPr>
        <w:tblStyle w:val="TableGrid"/>
        <w:tblW w:w="10577" w:type="dxa"/>
        <w:tblLayout w:type="fixed"/>
        <w:tblLook w:val="06A0"/>
      </w:tblPr>
      <w:tblGrid>
        <w:gridCol w:w="1380"/>
        <w:gridCol w:w="3796"/>
        <w:gridCol w:w="990"/>
        <w:gridCol w:w="4411"/>
      </w:tblGrid>
      <w:tr w14:paraId="681DFF6C" w:rsidTr="5A42F286">
        <w:tblPrEx>
          <w:tblW w:w="10577" w:type="dxa"/>
          <w:tblLayout w:type="fixed"/>
          <w:tblLook w:val="06A0"/>
        </w:tblPrEx>
        <w:trPr>
          <w:trHeight w:val="330"/>
        </w:trPr>
        <w:tc>
          <w:tcPr>
            <w:tcW w:w="10577" w:type="dxa"/>
            <w:gridSpan w:val="4"/>
            <w:shd w:val="clear" w:color="auto" w:fill="B4C6E7" w:themeFill="accent1" w:themeFillTint="66"/>
          </w:tcPr>
          <w:p w:rsidP="5A42F286" w14:paraId="54E7427D" w14:textId="65A27388">
            <w:pPr>
              <w:bidi w:val="0"/>
              <w:rPr>
                <w:rFonts w:ascii="Aptos" w:eastAsia="Aptos" w:hAnsi="Aptos" w:cs="Aptos"/>
                <w:b/>
                <w:bCs/>
                <w:i w:val="0"/>
                <w:iCs w:val="0"/>
                <w:caps w:val="0"/>
                <w:smallCaps w:val="0"/>
                <w:noProof w:val="0"/>
                <w:sz w:val="24"/>
                <w:szCs w:val="24"/>
                <w:lang w:val="en-IE"/>
              </w:rPr>
            </w:pPr>
            <w:r w:rsidRPr="5A42F286" w:rsidR="18159695">
              <w:rPr>
                <w:rFonts w:ascii="Aptos" w:eastAsia="Aptos" w:hAnsi="Aptos" w:cs="Aptos"/>
                <w:b/>
                <w:bCs/>
                <w:i w:val="0"/>
                <w:iCs w:val="0"/>
                <w:caps w:val="0"/>
                <w:smallCaps w:val="0"/>
                <w:noProof w:val="0"/>
                <w:sz w:val="24"/>
                <w:szCs w:val="24"/>
                <w:rtl w:val="0"/>
              </w:rPr>
              <w:t>Ainm &amp; Sonraí Teagmhála</w:t>
            </w:r>
          </w:p>
        </w:tc>
      </w:tr>
      <w:tr w14:paraId="0BA5CA0C" w:rsidTr="5A42F286">
        <w:tblPrEx>
          <w:tblW w:w="10577" w:type="dxa"/>
          <w:tblLayout w:type="fixed"/>
          <w:tblLook w:val="06A0"/>
        </w:tblPrEx>
        <w:trPr>
          <w:trHeight w:val="300"/>
        </w:trPr>
        <w:tc>
          <w:tcPr>
            <w:tcW w:w="10577" w:type="dxa"/>
            <w:gridSpan w:val="4"/>
          </w:tcPr>
          <w:p w:rsidP="5A42F286" w14:paraId="2C2FE8DD" w14:textId="005177B4">
            <w:pPr>
              <w:bidi w:val="0"/>
              <w:rPr>
                <w:rFonts w:ascii="Aptos" w:eastAsia="Aptos" w:hAnsi="Aptos" w:cs="Aptos"/>
                <w:b w:val="0"/>
                <w:bCs w:val="0"/>
                <w:sz w:val="24"/>
                <w:szCs w:val="24"/>
              </w:rPr>
            </w:pPr>
            <w:r w:rsidRPr="5A42F286" w:rsidR="18159695">
              <w:rPr>
                <w:rFonts w:ascii="Aptos" w:eastAsia="Aptos" w:hAnsi="Aptos" w:cs="Aptos"/>
                <w:b w:val="0"/>
                <w:bCs w:val="0"/>
                <w:sz w:val="24"/>
                <w:szCs w:val="24"/>
                <w:rtl w:val="0"/>
              </w:rPr>
              <w:t xml:space="preserve">Ainm: </w:t>
            </w:r>
          </w:p>
        </w:tc>
      </w:tr>
      <w:tr w14:paraId="4184F375" w:rsidTr="5A42F286">
        <w:tblPrEx>
          <w:tblW w:w="10577" w:type="dxa"/>
          <w:tblLayout w:type="fixed"/>
          <w:tblLook w:val="06A0"/>
        </w:tblPrEx>
        <w:trPr>
          <w:trHeight w:val="300"/>
        </w:trPr>
        <w:tc>
          <w:tcPr>
            <w:tcW w:w="10577" w:type="dxa"/>
            <w:gridSpan w:val="4"/>
          </w:tcPr>
          <w:p w:rsidP="5A42F286" w14:paraId="7A555F7E" w14:textId="66F6CA7B">
            <w:pPr>
              <w:bidi w:val="0"/>
              <w:rPr>
                <w:rFonts w:ascii="Aptos" w:eastAsia="Aptos" w:hAnsi="Aptos" w:cs="Aptos"/>
                <w:sz w:val="24"/>
                <w:szCs w:val="24"/>
              </w:rPr>
            </w:pPr>
            <w:r w:rsidRPr="5A42F286" w:rsidR="18159695">
              <w:rPr>
                <w:rFonts w:ascii="Aptos" w:eastAsia="Aptos" w:hAnsi="Aptos" w:cs="Aptos"/>
                <w:sz w:val="24"/>
                <w:szCs w:val="24"/>
                <w:rtl w:val="0"/>
              </w:rPr>
              <w:t xml:space="preserve">Seoladh: </w:t>
            </w:r>
          </w:p>
          <w:p w:rsidP="5A42F286" w14:paraId="28E1ACA3" w14:textId="2119F3B7">
            <w:pPr>
              <w:rPr>
                <w:rFonts w:ascii="Aptos" w:eastAsia="Aptos" w:hAnsi="Aptos" w:cs="Aptos"/>
                <w:sz w:val="24"/>
                <w:szCs w:val="24"/>
              </w:rPr>
            </w:pPr>
          </w:p>
        </w:tc>
      </w:tr>
      <w:tr w14:paraId="2A60221B" w:rsidTr="5A42F286">
        <w:tblPrEx>
          <w:tblW w:w="10577" w:type="dxa"/>
          <w:tblLayout w:type="fixed"/>
          <w:tblLook w:val="06A0"/>
        </w:tblPrEx>
        <w:trPr>
          <w:trHeight w:val="300"/>
        </w:trPr>
        <w:tc>
          <w:tcPr>
            <w:tcW w:w="10577" w:type="dxa"/>
            <w:gridSpan w:val="4"/>
          </w:tcPr>
          <w:p w:rsidP="5A42F286" w14:paraId="5EFDF9DE" w14:textId="4D689EAF">
            <w:pPr>
              <w:bidi w:val="0"/>
              <w:rPr>
                <w:rFonts w:ascii="Aptos" w:eastAsia="Aptos" w:hAnsi="Aptos" w:cs="Aptos"/>
                <w:sz w:val="24"/>
                <w:szCs w:val="24"/>
              </w:rPr>
            </w:pPr>
            <w:r w:rsidRPr="5A42F286" w:rsidR="18159695">
              <w:rPr>
                <w:rFonts w:ascii="Aptos" w:eastAsia="Aptos" w:hAnsi="Aptos" w:cs="Aptos"/>
                <w:sz w:val="24"/>
                <w:szCs w:val="24"/>
                <w:rtl w:val="0"/>
              </w:rPr>
              <w:t xml:space="preserve">Éirchód: </w:t>
            </w:r>
          </w:p>
        </w:tc>
      </w:tr>
      <w:tr w14:paraId="7D064F79" w:rsidTr="5A42F286">
        <w:tblPrEx>
          <w:tblW w:w="10577" w:type="dxa"/>
          <w:tblLayout w:type="fixed"/>
          <w:tblLook w:val="06A0"/>
        </w:tblPrEx>
        <w:trPr>
          <w:trHeight w:val="300"/>
        </w:trPr>
        <w:tc>
          <w:tcPr>
            <w:tcW w:w="10577" w:type="dxa"/>
            <w:gridSpan w:val="4"/>
          </w:tcPr>
          <w:p w:rsidP="5A42F286" w14:paraId="44CF539E" w14:textId="67C5D998">
            <w:pPr>
              <w:bidi w:val="0"/>
              <w:rPr>
                <w:rFonts w:ascii="Aptos" w:eastAsia="Aptos" w:hAnsi="Aptos" w:cs="Aptos"/>
                <w:b w:val="0"/>
                <w:bCs w:val="0"/>
                <w:sz w:val="24"/>
                <w:szCs w:val="24"/>
              </w:rPr>
            </w:pPr>
            <w:r w:rsidRPr="5A42F286" w:rsidR="51FFF727">
              <w:rPr>
                <w:rFonts w:ascii="Aptos" w:eastAsia="Aptos" w:hAnsi="Aptos" w:cs="Aptos"/>
                <w:b w:val="0"/>
                <w:bCs w:val="0"/>
                <w:sz w:val="24"/>
                <w:szCs w:val="24"/>
                <w:rtl w:val="0"/>
              </w:rPr>
              <w:t>Teileafón:</w:t>
            </w:r>
          </w:p>
        </w:tc>
      </w:tr>
      <w:tr w14:paraId="6151E683" w:rsidTr="5A42F286">
        <w:tblPrEx>
          <w:tblW w:w="10577" w:type="dxa"/>
          <w:tblLayout w:type="fixed"/>
          <w:tblLook w:val="06A0"/>
        </w:tblPrEx>
        <w:trPr>
          <w:trHeight w:val="300"/>
        </w:trPr>
        <w:tc>
          <w:tcPr>
            <w:tcW w:w="10577" w:type="dxa"/>
            <w:gridSpan w:val="4"/>
          </w:tcPr>
          <w:p w:rsidP="5A42F286" w14:paraId="71C28FCD" w14:textId="0B69C65A">
            <w:pPr>
              <w:bidi w:val="0"/>
              <w:rPr>
                <w:rFonts w:ascii="Aptos" w:eastAsia="Aptos" w:hAnsi="Aptos" w:cs="Aptos"/>
                <w:sz w:val="24"/>
                <w:szCs w:val="24"/>
              </w:rPr>
            </w:pPr>
            <w:r w:rsidRPr="5A42F286" w:rsidR="51FFF727">
              <w:rPr>
                <w:rFonts w:ascii="Aptos" w:eastAsia="Aptos" w:hAnsi="Aptos" w:cs="Aptos"/>
                <w:sz w:val="24"/>
                <w:szCs w:val="24"/>
                <w:rtl w:val="0"/>
              </w:rPr>
              <w:t>Ríomhphost:</w:t>
            </w:r>
          </w:p>
        </w:tc>
      </w:tr>
      <w:tr w14:paraId="27BE847E" w:rsidTr="5A42F286">
        <w:tblPrEx>
          <w:tblW w:w="10577" w:type="dxa"/>
          <w:tblLayout w:type="fixed"/>
          <w:tblLook w:val="06A0"/>
        </w:tblPrEx>
        <w:trPr>
          <w:trHeight w:val="300"/>
        </w:trPr>
        <w:tc>
          <w:tcPr>
            <w:tcW w:w="10577" w:type="dxa"/>
            <w:gridSpan w:val="4"/>
            <w:shd w:val="clear" w:color="auto" w:fill="B4C6E7" w:themeFill="accent1" w:themeFillTint="66"/>
          </w:tcPr>
          <w:p w:rsidR="52550F30" w:rsidP="5A42F286" w14:paraId="142D65D1" w14:textId="58D8ED30">
            <w:pPr>
              <w:bidi w:val="0"/>
              <w:rPr>
                <w:rFonts w:ascii="Aptos" w:eastAsia="Aptos" w:hAnsi="Aptos" w:cs="Aptos"/>
                <w:b/>
                <w:bCs/>
                <w:noProof w:val="0"/>
                <w:sz w:val="24"/>
                <w:szCs w:val="24"/>
                <w:lang w:val="en-IE"/>
              </w:rPr>
            </w:pPr>
            <w:r w:rsidRPr="5A42F286">
              <w:rPr>
                <w:rFonts w:ascii="Aptos" w:eastAsia="Aptos" w:hAnsi="Aptos" w:cs="Aptos"/>
                <w:b/>
                <w:bCs/>
                <w:noProof w:val="0"/>
                <w:sz w:val="24"/>
                <w:szCs w:val="24"/>
                <w:rtl w:val="0"/>
              </w:rPr>
              <w:t>Toiliú an Bhunachair Sonraí</w:t>
            </w:r>
          </w:p>
        </w:tc>
      </w:tr>
      <w:tr w14:paraId="44EC283B" w:rsidTr="5A42F286">
        <w:tblPrEx>
          <w:tblW w:w="10577" w:type="dxa"/>
          <w:tblLayout w:type="fixed"/>
          <w:tblLook w:val="06A0"/>
        </w:tblPrEx>
        <w:trPr>
          <w:trHeight w:val="300"/>
        </w:trPr>
        <w:tc>
          <w:tcPr>
            <w:tcW w:w="10577" w:type="dxa"/>
            <w:gridSpan w:val="4"/>
          </w:tcPr>
          <w:p w:rsidR="52550F30" w:rsidP="5A42F286" w14:paraId="5B1282D0" w14:textId="4BAD9FCF">
            <w:pPr>
              <w:bidi w:val="0"/>
              <w:rPr>
                <w:rFonts w:ascii="Aptos" w:eastAsia="Aptos" w:hAnsi="Aptos" w:cs="Aptos"/>
                <w:noProof w:val="0"/>
                <w:sz w:val="24"/>
                <w:szCs w:val="24"/>
                <w:lang w:val="en-IE"/>
              </w:rPr>
            </w:pPr>
            <w:r w:rsidRPr="5A42F286">
              <w:rPr>
                <w:rFonts w:ascii="Aptos" w:eastAsia="Aptos" w:hAnsi="Aptos" w:cs="Aptos"/>
                <w:noProof w:val="0"/>
                <w:sz w:val="24"/>
                <w:szCs w:val="24"/>
                <w:rtl w:val="0"/>
              </w:rPr>
              <w:t>An aontaíonn tú go gcuirfear do sheoladh ríomhphoist lenár liosta seoltaí? Baintear úsáid as an liosta seoltaí seo chun an t-eolas is déanaí a fháil faoi mhaoiniú, deiseanna agus nuacht na n-ealaíon i gCathair na Gaillimhe.</w:t>
            </w:r>
          </w:p>
          <w:p w:rsidR="5A42F286" w:rsidP="5A42F286" w14:paraId="2D67C2BA" w14:textId="77F29C37">
            <w:pPr>
              <w:rPr>
                <w:rFonts w:ascii="Aptos" w:eastAsia="Aptos" w:hAnsi="Aptos" w:cs="Aptos"/>
                <w:noProof w:val="0"/>
                <w:sz w:val="24"/>
                <w:szCs w:val="24"/>
                <w:lang w:val="en-IE"/>
              </w:rPr>
            </w:pPr>
          </w:p>
        </w:tc>
      </w:tr>
      <w:tr w14:paraId="56967FED" w:rsidTr="5A42F286">
        <w:tblPrEx>
          <w:tblW w:w="10577" w:type="dxa"/>
          <w:tblLayout w:type="fixed"/>
          <w:tblLook w:val="06A0"/>
        </w:tblPrEx>
        <w:trPr>
          <w:trHeight w:val="300"/>
        </w:trPr>
        <w:tc>
          <w:tcPr>
            <w:tcW w:w="1380" w:type="dxa"/>
            <w:shd w:val="clear" w:color="auto" w:fill="B4C6E7" w:themeFill="accent1" w:themeFillTint="66"/>
          </w:tcPr>
          <w:p w:rsidR="52550F30" w:rsidP="5A42F286" w14:paraId="68EF8065" w14:textId="45407CB3">
            <w:pPr>
              <w:bidi w:val="0"/>
              <w:rPr>
                <w:rFonts w:ascii="Aptos" w:eastAsia="Aptos" w:hAnsi="Aptos" w:cs="Aptos"/>
                <w:noProof w:val="0"/>
                <w:sz w:val="24"/>
                <w:szCs w:val="24"/>
                <w:lang w:val="en-IE"/>
              </w:rPr>
            </w:pPr>
            <w:r w:rsidRPr="5A42F286">
              <w:rPr>
                <w:rFonts w:ascii="Aptos" w:eastAsia="Aptos" w:hAnsi="Aptos" w:cs="Aptos"/>
                <w:noProof w:val="0"/>
                <w:sz w:val="24"/>
                <w:szCs w:val="24"/>
                <w:rtl w:val="0"/>
              </w:rPr>
              <w:t>Tá</w:t>
            </w:r>
          </w:p>
        </w:tc>
        <w:tc>
          <w:tcPr>
            <w:tcW w:w="3796" w:type="dxa"/>
          </w:tcPr>
          <w:p w:rsidR="5A42F286" w:rsidP="5A42F286" w14:paraId="778D1F4E" w14:textId="3C77F623">
            <w:pPr>
              <w:rPr>
                <w:rFonts w:ascii="Consolas" w:eastAsia="Consolas" w:hAnsi="Consolas" w:cs="Consolas"/>
                <w:b w:val="0"/>
                <w:bCs w:val="0"/>
                <w:i w:val="0"/>
                <w:iCs w:val="0"/>
                <w:caps w:val="0"/>
                <w:smallCaps w:val="0"/>
                <w:noProof w:val="0"/>
                <w:color w:val="DC143C"/>
                <w:sz w:val="23"/>
                <w:szCs w:val="23"/>
                <w:lang w:val="en-IE"/>
              </w:rPr>
            </w:pPr>
          </w:p>
        </w:tc>
        <w:tc>
          <w:tcPr>
            <w:tcW w:w="990" w:type="dxa"/>
            <w:shd w:val="clear" w:color="auto" w:fill="B4C6E7" w:themeFill="accent1" w:themeFillTint="66"/>
          </w:tcPr>
          <w:p w:rsidR="52550F30" w:rsidP="5A42F286" w14:paraId="4BFD5F02" w14:textId="35FED8CD">
            <w:pPr>
              <w:bidi w:val="0"/>
              <w:rPr>
                <w:rFonts w:ascii="Aptos" w:eastAsia="Aptos" w:hAnsi="Aptos" w:cs="Aptos"/>
                <w:noProof w:val="0"/>
                <w:sz w:val="24"/>
                <w:szCs w:val="24"/>
                <w:lang w:val="en-IE"/>
              </w:rPr>
            </w:pPr>
            <w:r w:rsidRPr="5A42F286">
              <w:rPr>
                <w:rFonts w:ascii="Aptos" w:eastAsia="Aptos" w:hAnsi="Aptos" w:cs="Aptos"/>
                <w:noProof w:val="0"/>
                <w:sz w:val="24"/>
                <w:szCs w:val="24"/>
                <w:rtl w:val="0"/>
              </w:rPr>
              <w:t>Níl</w:t>
            </w:r>
          </w:p>
        </w:tc>
        <w:tc>
          <w:tcPr>
            <w:tcW w:w="4411" w:type="dxa"/>
          </w:tcPr>
          <w:p w:rsidR="5A42F286" w:rsidP="5A42F286" w14:paraId="4BE26E96" w14:textId="58054E3D">
            <w:pPr>
              <w:rPr>
                <w:rFonts w:ascii="Aptos" w:eastAsia="Aptos" w:hAnsi="Aptos" w:cs="Aptos"/>
                <w:sz w:val="24"/>
                <w:szCs w:val="24"/>
              </w:rPr>
            </w:pPr>
          </w:p>
        </w:tc>
      </w:tr>
      <w:tr w14:paraId="58ECFAF1" w:rsidTr="5A42F286">
        <w:tblPrEx>
          <w:tblW w:w="10577" w:type="dxa"/>
          <w:tblLayout w:type="fixed"/>
          <w:tblLook w:val="06A0"/>
        </w:tblPrEx>
        <w:trPr>
          <w:trHeight w:val="300"/>
        </w:trPr>
        <w:tc>
          <w:tcPr>
            <w:tcW w:w="10577" w:type="dxa"/>
            <w:gridSpan w:val="4"/>
          </w:tcPr>
          <w:p w:rsidR="6267D077" w:rsidP="5A42F286" w14:paraId="77F55859" w14:textId="42F003D3">
            <w:pPr>
              <w:bidi w:val="0"/>
              <w:spacing w:before="0" w:beforeAutospacing="0" w:after="0" w:afterAutospacing="0"/>
              <w:rPr>
                <w:rFonts w:ascii="Aptos" w:eastAsia="Aptos" w:hAnsi="Aptos" w:cs="Aptos"/>
                <w:noProof w:val="0"/>
                <w:sz w:val="24"/>
                <w:szCs w:val="24"/>
                <w:lang w:val="en-IE"/>
              </w:rPr>
            </w:pPr>
            <w:r w:rsidRPr="5A42F286">
              <w:rPr>
                <w:rFonts w:ascii="Aptos" w:eastAsia="Aptos" w:hAnsi="Aptos" w:cs="Aptos"/>
                <w:noProof w:val="0"/>
                <w:sz w:val="24"/>
                <w:szCs w:val="24"/>
                <w:rtl w:val="0"/>
              </w:rPr>
              <w:t xml:space="preserve">Más mian leat do thoiliú a tharraingt siar am ar bith, déan teagmháil le </w:t>
            </w:r>
            <w:hyperlink r:id="rId7" w:history="1">
              <w:r w:rsidRPr="5A42F286">
                <w:rPr>
                  <w:rStyle w:val="Hyperlink"/>
                  <w:rFonts w:ascii="Aptos" w:eastAsia="Aptos" w:hAnsi="Aptos" w:cs="Aptos"/>
                  <w:noProof w:val="0"/>
                  <w:sz w:val="24"/>
                  <w:szCs w:val="24"/>
                  <w:rtl w:val="0"/>
                </w:rPr>
                <w:t>arts@galwaycity.ie</w:t>
              </w:r>
            </w:hyperlink>
            <w:r w:rsidRPr="5A42F286">
              <w:rPr>
                <w:rFonts w:ascii="Aptos" w:eastAsia="Aptos" w:hAnsi="Aptos" w:cs="Aptos"/>
                <w:noProof w:val="0"/>
                <w:sz w:val="24"/>
                <w:szCs w:val="24"/>
                <w:rtl w:val="0"/>
              </w:rPr>
              <w:t xml:space="preserve"> </w:t>
            </w:r>
          </w:p>
          <w:p w:rsidR="5A42F286" w:rsidP="5A42F286" w14:paraId="1568631D" w14:textId="15265B1F">
            <w:pPr>
              <w:spacing w:before="0" w:beforeAutospacing="0" w:after="0" w:afterAutospacing="0"/>
              <w:rPr>
                <w:rFonts w:ascii="Aptos" w:eastAsia="Aptos" w:hAnsi="Aptos" w:cs="Aptos"/>
                <w:noProof w:val="0"/>
                <w:sz w:val="24"/>
                <w:szCs w:val="24"/>
                <w:lang w:val="en-IE"/>
              </w:rPr>
            </w:pPr>
          </w:p>
          <w:p w:rsidR="5A42F286" w:rsidP="5A42F286" w14:paraId="0EDA503B" w14:textId="6452A3A6">
            <w:pPr>
              <w:spacing w:before="0" w:beforeAutospacing="0" w:after="0" w:afterAutospacing="0"/>
              <w:rPr>
                <w:rFonts w:ascii="Aptos" w:eastAsia="Aptos" w:hAnsi="Aptos" w:cs="Aptos"/>
                <w:noProof w:val="0"/>
                <w:sz w:val="24"/>
                <w:szCs w:val="24"/>
                <w:lang w:val="en-IE"/>
              </w:rPr>
            </w:pPr>
          </w:p>
        </w:tc>
      </w:tr>
      <w:tr w14:paraId="692FCEAB" w:rsidTr="5A42F286">
        <w:tblPrEx>
          <w:tblW w:w="10577" w:type="dxa"/>
          <w:tblLayout w:type="fixed"/>
          <w:tblLook w:val="06A0"/>
        </w:tblPrEx>
        <w:trPr>
          <w:trHeight w:val="300"/>
        </w:trPr>
        <w:tc>
          <w:tcPr>
            <w:tcW w:w="10577" w:type="dxa"/>
            <w:gridSpan w:val="4"/>
            <w:shd w:val="clear" w:color="auto" w:fill="D9E2F3" w:themeFill="accent1" w:themeFillTint="33"/>
          </w:tcPr>
          <w:p w:rsidP="5A42F286" w14:paraId="69C81C1B" w14:textId="0D558496">
            <w:pPr>
              <w:suppressLineNumbers w:val="0"/>
              <w:bidi w:val="0"/>
              <w:spacing w:before="0" w:beforeAutospacing="0" w:after="160" w:afterAutospacing="0" w:line="279" w:lineRule="auto"/>
              <w:rPr>
                <w:rFonts w:ascii="Aptos" w:eastAsia="Aptos" w:hAnsi="Aptos" w:cs="Aptos"/>
                <w:noProof w:val="0"/>
                <w:sz w:val="24"/>
                <w:szCs w:val="24"/>
                <w:lang w:val="en-IE"/>
              </w:rPr>
            </w:pPr>
            <w:r w:rsidRPr="5A42F286" w:rsidR="68EE3235">
              <w:rPr>
                <w:rFonts w:ascii="Aptos" w:eastAsia="Aptos" w:hAnsi="Aptos" w:cs="Aptos"/>
                <w:b/>
                <w:bCs/>
                <w:noProof w:val="0"/>
                <w:sz w:val="24"/>
                <w:szCs w:val="24"/>
                <w:rtl w:val="0"/>
              </w:rPr>
              <w:t xml:space="preserve">Ardáin chun aird a tharraingt ar do shaothar </w:t>
            </w:r>
          </w:p>
          <w:p w:rsidP="5A42F286" w14:paraId="0DFC3B09" w14:textId="4B101B25">
            <w:pPr>
              <w:suppressLineNumbers w:val="0"/>
              <w:bidi w:val="0"/>
              <w:spacing w:before="0" w:beforeAutospacing="0" w:after="0" w:afterAutospacing="0" w:line="259" w:lineRule="auto"/>
              <w:rPr>
                <w:rFonts w:ascii="Aptos" w:eastAsia="Aptos" w:hAnsi="Aptos" w:cs="Aptos"/>
                <w:noProof w:val="0"/>
                <w:sz w:val="24"/>
                <w:szCs w:val="24"/>
                <w:lang w:val="en-IE"/>
              </w:rPr>
            </w:pPr>
            <w:r w:rsidRPr="5A42F286" w:rsidR="0439AE31">
              <w:rPr>
                <w:rFonts w:ascii="Aptos" w:eastAsia="Aptos" w:hAnsi="Aptos" w:cs="Aptos"/>
                <w:noProof w:val="0"/>
                <w:sz w:val="24"/>
                <w:szCs w:val="24"/>
                <w:rtl w:val="0"/>
              </w:rPr>
              <w:t>Liostaigh an suíomh gréasáin ábhartha/Meáin shóisialta ghairmiúla/ SoundCloud/ YouTube/ Vimeo/ LinkedIn/ Eile</w:t>
            </w:r>
          </w:p>
          <w:p w:rsidP="5A42F286" w14:paraId="764F899A" w14:textId="6BCFF513">
            <w:pPr>
              <w:suppressLineNumbers w:val="0"/>
              <w:spacing w:before="0" w:beforeAutospacing="0" w:after="160" w:afterAutospacing="0" w:line="279" w:lineRule="auto"/>
              <w:rPr>
                <w:rFonts w:ascii="Aptos" w:eastAsia="Aptos" w:hAnsi="Aptos" w:cs="Aptos"/>
                <w:b/>
                <w:bCs/>
                <w:noProof w:val="0"/>
                <w:sz w:val="24"/>
                <w:szCs w:val="24"/>
                <w:lang w:val="en-IE"/>
              </w:rPr>
            </w:pPr>
          </w:p>
        </w:tc>
      </w:tr>
      <w:tr w14:paraId="3EEE196D" w:rsidTr="5A42F286">
        <w:tblPrEx>
          <w:tblW w:w="10577" w:type="dxa"/>
          <w:tblLayout w:type="fixed"/>
          <w:tblLook w:val="06A0"/>
        </w:tblPrEx>
        <w:trPr>
          <w:trHeight w:val="600"/>
        </w:trPr>
        <w:tc>
          <w:tcPr>
            <w:tcW w:w="10577" w:type="dxa"/>
            <w:gridSpan w:val="4"/>
          </w:tcPr>
          <w:p w:rsidP="5A42F286" w14:paraId="2837A553" w14:textId="6E1319BE">
            <w:pPr>
              <w:rPr>
                <w:rFonts w:ascii="Aptos" w:eastAsia="Aptos" w:hAnsi="Aptos" w:cs="Aptos"/>
                <w:sz w:val="24"/>
                <w:szCs w:val="24"/>
              </w:rPr>
            </w:pPr>
          </w:p>
          <w:p w:rsidR="5A42F286" w:rsidP="5A42F286" w14:paraId="2B9861B1" w14:textId="5E587001">
            <w:pPr>
              <w:rPr>
                <w:rFonts w:ascii="Aptos" w:eastAsia="Aptos" w:hAnsi="Aptos" w:cs="Aptos"/>
                <w:noProof w:val="0"/>
                <w:sz w:val="24"/>
                <w:szCs w:val="24"/>
                <w:lang w:val="en-IE"/>
              </w:rPr>
            </w:pPr>
          </w:p>
          <w:p w:rsidR="5A42F286" w:rsidP="5A42F286" w14:paraId="0FDC8A34" w14:textId="0F72B896">
            <w:pPr>
              <w:rPr>
                <w:rFonts w:ascii="Aptos" w:eastAsia="Aptos" w:hAnsi="Aptos" w:cs="Aptos"/>
                <w:noProof w:val="0"/>
                <w:sz w:val="24"/>
                <w:szCs w:val="24"/>
                <w:lang w:val="en-IE"/>
              </w:rPr>
            </w:pPr>
          </w:p>
          <w:p w:rsidR="5A42F286" w:rsidP="5A42F286" w14:paraId="0B42F57A" w14:textId="0BDAFF27">
            <w:pPr>
              <w:rPr>
                <w:rFonts w:ascii="Aptos" w:eastAsia="Aptos" w:hAnsi="Aptos" w:cs="Aptos"/>
                <w:noProof w:val="0"/>
                <w:sz w:val="24"/>
                <w:szCs w:val="24"/>
                <w:lang w:val="en-IE"/>
              </w:rPr>
            </w:pPr>
          </w:p>
          <w:p w:rsidR="5A42F286" w:rsidP="5A42F286" w14:paraId="5FE6C23F" w14:textId="4A796C3E">
            <w:pPr>
              <w:rPr>
                <w:rFonts w:ascii="Aptos" w:eastAsia="Aptos" w:hAnsi="Aptos" w:cs="Aptos"/>
                <w:noProof w:val="0"/>
                <w:sz w:val="24"/>
                <w:szCs w:val="24"/>
                <w:lang w:val="en-IE"/>
              </w:rPr>
            </w:pPr>
          </w:p>
        </w:tc>
      </w:tr>
      <w:tr w14:paraId="3879A368" w:rsidTr="5A42F286">
        <w:tblPrEx>
          <w:tblW w:w="10577" w:type="dxa"/>
          <w:tblLayout w:type="fixed"/>
          <w:tblLook w:val="06A0"/>
        </w:tblPrEx>
        <w:trPr>
          <w:trHeight w:val="300"/>
        </w:trPr>
        <w:tc>
          <w:tcPr>
            <w:tcW w:w="10577" w:type="dxa"/>
            <w:gridSpan w:val="4"/>
            <w:shd w:val="clear" w:color="auto" w:fill="D9E2F3" w:themeFill="accent1" w:themeFillTint="33"/>
          </w:tcPr>
          <w:p w:rsidP="5A42F286" w14:paraId="034F9DFE" w14:textId="129581BB">
            <w:pPr>
              <w:bidi w:val="0"/>
              <w:spacing w:after="160" w:line="279" w:lineRule="auto"/>
              <w:rPr>
                <w:rFonts w:ascii="Aptos" w:eastAsia="Aptos" w:hAnsi="Aptos" w:cs="Aptos"/>
                <w:b/>
                <w:bCs/>
                <w:noProof w:val="0"/>
                <w:sz w:val="24"/>
                <w:szCs w:val="24"/>
                <w:lang w:val="en-IE"/>
              </w:rPr>
            </w:pPr>
            <w:r w:rsidRPr="5A42F286" w:rsidR="3C1B40A8">
              <w:rPr>
                <w:rFonts w:ascii="Aptos" w:eastAsia="Aptos" w:hAnsi="Aptos" w:cs="Aptos"/>
                <w:b/>
                <w:bCs/>
                <w:noProof w:val="0"/>
                <w:sz w:val="24"/>
                <w:szCs w:val="24"/>
                <w:rtl w:val="0"/>
              </w:rPr>
              <w:t>Do Thogra in Achoimre</w:t>
            </w:r>
          </w:p>
          <w:p w:rsidP="5A42F286" w14:paraId="75E2663A" w14:textId="46951D68">
            <w:pPr>
              <w:bidi w:val="0"/>
              <w:spacing w:after="160" w:line="279" w:lineRule="auto"/>
              <w:rPr>
                <w:rFonts w:ascii="Aptos" w:eastAsia="Aptos" w:hAnsi="Aptos" w:cs="Aptos"/>
                <w:noProof w:val="0"/>
                <w:sz w:val="24"/>
                <w:szCs w:val="24"/>
                <w:lang w:val="en-IE"/>
              </w:rPr>
            </w:pPr>
            <w:r w:rsidRPr="5A42F286" w:rsidR="1A92DEE3">
              <w:rPr>
                <w:rFonts w:ascii="Aptos" w:eastAsia="Aptos" w:hAnsi="Aptos" w:cs="Aptos"/>
                <w:noProof w:val="0"/>
                <w:sz w:val="24"/>
                <w:szCs w:val="24"/>
                <w:rtl w:val="0"/>
              </w:rPr>
              <w:t>Tabhair tuairisc ghairid ar do thogra, do choincheap agus do chur chuige ealaíonta (200 focal ar a mhéad). Is féidir é seo a chur in eagar agus a fhoilsiú ar shuíomh gréasáin agus clár féilte Chomhairle Cathrach na Gaillimhe, má éiríonn leis.</w:t>
            </w:r>
          </w:p>
        </w:tc>
      </w:tr>
      <w:tr w14:paraId="4E432F02" w:rsidTr="5A42F286">
        <w:tblPrEx>
          <w:tblW w:w="10577" w:type="dxa"/>
          <w:tblLayout w:type="fixed"/>
          <w:tblLook w:val="06A0"/>
        </w:tblPrEx>
        <w:trPr>
          <w:trHeight w:val="300"/>
        </w:trPr>
        <w:tc>
          <w:tcPr>
            <w:tcW w:w="10577" w:type="dxa"/>
            <w:gridSpan w:val="4"/>
          </w:tcPr>
          <w:p w:rsidP="5A42F286" w14:paraId="6EF91064" w14:textId="57A639ED">
            <w:pPr>
              <w:rPr>
                <w:rFonts w:ascii="Aptos" w:eastAsia="Aptos" w:hAnsi="Aptos" w:cs="Aptos"/>
                <w:sz w:val="24"/>
                <w:szCs w:val="24"/>
              </w:rPr>
            </w:pPr>
          </w:p>
          <w:p w:rsidP="5A42F286" w14:paraId="01AAC4D2" w14:textId="3D37F6B1">
            <w:pPr>
              <w:rPr>
                <w:rFonts w:ascii="Aptos" w:eastAsia="Aptos" w:hAnsi="Aptos" w:cs="Aptos"/>
                <w:sz w:val="24"/>
                <w:szCs w:val="24"/>
              </w:rPr>
            </w:pPr>
          </w:p>
          <w:p w:rsidP="5A42F286" w14:paraId="76CA7DCB" w14:textId="3BA4D645">
            <w:pPr>
              <w:rPr>
                <w:rFonts w:ascii="Aptos" w:eastAsia="Aptos" w:hAnsi="Aptos" w:cs="Aptos"/>
                <w:sz w:val="24"/>
                <w:szCs w:val="24"/>
              </w:rPr>
            </w:pPr>
          </w:p>
          <w:p w:rsidP="5A42F286" w14:paraId="44D43F40" w14:textId="054EECFB">
            <w:pPr>
              <w:rPr>
                <w:rFonts w:ascii="Aptos" w:eastAsia="Aptos" w:hAnsi="Aptos" w:cs="Aptos"/>
                <w:sz w:val="24"/>
                <w:szCs w:val="24"/>
              </w:rPr>
            </w:pPr>
          </w:p>
          <w:p w:rsidP="5A42F286" w14:paraId="30837D4B" w14:textId="60C2ECC6">
            <w:pPr>
              <w:rPr>
                <w:rFonts w:ascii="Aptos" w:eastAsia="Aptos" w:hAnsi="Aptos" w:cs="Aptos"/>
                <w:sz w:val="24"/>
                <w:szCs w:val="24"/>
              </w:rPr>
            </w:pPr>
          </w:p>
          <w:p w:rsidP="5A42F286" w14:paraId="35C03157" w14:textId="6419496B">
            <w:pPr>
              <w:rPr>
                <w:rFonts w:ascii="Aptos" w:eastAsia="Aptos" w:hAnsi="Aptos" w:cs="Aptos"/>
                <w:sz w:val="24"/>
                <w:szCs w:val="24"/>
              </w:rPr>
            </w:pPr>
          </w:p>
        </w:tc>
      </w:tr>
      <w:tr w14:paraId="6D33ACA8" w:rsidTr="5A42F286">
        <w:tblPrEx>
          <w:tblW w:w="10577" w:type="dxa"/>
          <w:tblLayout w:type="fixed"/>
          <w:tblLook w:val="06A0"/>
        </w:tblPrEx>
        <w:trPr>
          <w:trHeight w:val="405"/>
        </w:trPr>
        <w:tc>
          <w:tcPr>
            <w:tcW w:w="10577" w:type="dxa"/>
            <w:gridSpan w:val="4"/>
            <w:shd w:val="clear" w:color="auto" w:fill="D9E2F3" w:themeFill="accent1" w:themeFillTint="33"/>
          </w:tcPr>
          <w:p w:rsidP="5A42F286" w14:paraId="55372506" w14:textId="30A18855">
            <w:pPr>
              <w:bidi w:val="0"/>
              <w:rPr>
                <w:rFonts w:ascii="Aptos" w:eastAsia="Aptos" w:hAnsi="Aptos" w:cs="Aptos"/>
                <w:noProof w:val="0"/>
                <w:sz w:val="24"/>
                <w:szCs w:val="24"/>
                <w:lang w:val="en-IE"/>
              </w:rPr>
            </w:pPr>
            <w:r w:rsidRPr="5A42F286" w:rsidR="30797DE1">
              <w:rPr>
                <w:rFonts w:ascii="Aptos" w:eastAsia="Aptos" w:hAnsi="Aptos" w:cs="Aptos"/>
                <w:b/>
                <w:bCs/>
                <w:noProof w:val="0"/>
                <w:sz w:val="24"/>
                <w:szCs w:val="24"/>
                <w:rtl w:val="0"/>
              </w:rPr>
              <w:t xml:space="preserve">Déan cur síos, le do thoil, ar do phlean tionscadail, ar bhreithnithe praiticiúla, agus ar amlíne </w:t>
            </w:r>
            <w:r w:rsidRPr="5A42F286" w:rsidR="4D17E47C">
              <w:rPr>
                <w:rFonts w:ascii="Aptos" w:eastAsia="Aptos" w:hAnsi="Aptos" w:cs="Aptos"/>
                <w:noProof w:val="0"/>
                <w:sz w:val="24"/>
                <w:szCs w:val="24"/>
                <w:rtl w:val="0"/>
              </w:rPr>
              <w:t>(200 focal ar a mhéad)</w:t>
            </w:r>
            <w:r w:rsidRPr="5A42F286" w:rsidR="30797DE1">
              <w:rPr>
                <w:rFonts w:ascii="Aptos" w:eastAsia="Aptos" w:hAnsi="Aptos" w:cs="Aptos"/>
                <w:b/>
                <w:bCs/>
                <w:noProof w:val="0"/>
                <w:sz w:val="24"/>
                <w:szCs w:val="24"/>
                <w:rtl w:val="0"/>
              </w:rPr>
              <w:t>.</w:t>
            </w:r>
          </w:p>
          <w:p w:rsidP="5A42F286" w14:paraId="154E752F" w14:textId="4A2308A7">
            <w:pPr>
              <w:bidi w:val="0"/>
              <w:rPr>
                <w:rFonts w:ascii="Aptos" w:eastAsia="Aptos" w:hAnsi="Aptos" w:cs="Aptos"/>
                <w:noProof w:val="0"/>
                <w:sz w:val="24"/>
                <w:szCs w:val="24"/>
                <w:lang w:val="en-IE"/>
              </w:rPr>
            </w:pPr>
            <w:r w:rsidRPr="5A42F286" w:rsidR="4D17E47C">
              <w:rPr>
                <w:rFonts w:ascii="Aptos" w:eastAsia="Aptos" w:hAnsi="Aptos" w:cs="Aptos"/>
                <w:noProof w:val="0"/>
                <w:sz w:val="24"/>
                <w:szCs w:val="24"/>
                <w:rtl w:val="0"/>
              </w:rPr>
              <w:t>Is féidir amlíne an tionscadail a cheangal nó a leabú.</w:t>
            </w:r>
          </w:p>
          <w:p w:rsidP="5A42F286" w14:paraId="0D5D4FED" w14:textId="0C30D902">
            <w:pPr>
              <w:rPr>
                <w:rFonts w:ascii="Aptos" w:eastAsia="Aptos" w:hAnsi="Aptos" w:cs="Aptos"/>
                <w:noProof w:val="0"/>
                <w:sz w:val="24"/>
                <w:szCs w:val="24"/>
                <w:lang w:val="en-IE"/>
              </w:rPr>
            </w:pPr>
          </w:p>
        </w:tc>
      </w:tr>
      <w:tr w14:paraId="658FF973" w:rsidTr="5A42F286">
        <w:tblPrEx>
          <w:tblW w:w="10577" w:type="dxa"/>
          <w:tblLayout w:type="fixed"/>
          <w:tblLook w:val="06A0"/>
        </w:tblPrEx>
        <w:trPr>
          <w:trHeight w:val="300"/>
        </w:trPr>
        <w:tc>
          <w:tcPr>
            <w:tcW w:w="10577" w:type="dxa"/>
            <w:gridSpan w:val="4"/>
          </w:tcPr>
          <w:p w:rsidP="5A42F286" w14:paraId="65E51A55" w14:textId="2335AEED">
            <w:pPr>
              <w:rPr>
                <w:rFonts w:ascii="Aptos" w:eastAsia="Aptos" w:hAnsi="Aptos" w:cs="Aptos"/>
                <w:sz w:val="24"/>
                <w:szCs w:val="24"/>
              </w:rPr>
            </w:pPr>
          </w:p>
          <w:p w:rsidP="5A42F286" w14:paraId="1A9C89E4" w14:textId="4F4AB9D1">
            <w:pPr>
              <w:rPr>
                <w:rFonts w:ascii="Aptos" w:eastAsia="Aptos" w:hAnsi="Aptos" w:cs="Aptos"/>
                <w:sz w:val="24"/>
                <w:szCs w:val="24"/>
              </w:rPr>
            </w:pPr>
          </w:p>
          <w:p w:rsidP="5A42F286" w14:paraId="4ED8F6F0" w14:textId="5314FBD8">
            <w:pPr>
              <w:rPr>
                <w:rFonts w:ascii="Aptos" w:eastAsia="Aptos" w:hAnsi="Aptos" w:cs="Aptos"/>
                <w:sz w:val="24"/>
                <w:szCs w:val="24"/>
              </w:rPr>
            </w:pPr>
          </w:p>
          <w:p w:rsidP="5A42F286" w14:paraId="3A74BD7F" w14:textId="38B15B2A">
            <w:pPr>
              <w:rPr>
                <w:rFonts w:ascii="Aptos" w:eastAsia="Aptos" w:hAnsi="Aptos" w:cs="Aptos"/>
                <w:sz w:val="24"/>
                <w:szCs w:val="24"/>
              </w:rPr>
            </w:pPr>
          </w:p>
          <w:p w:rsidP="5A42F286" w14:paraId="2A318EEF" w14:textId="026347E2">
            <w:pPr>
              <w:rPr>
                <w:rFonts w:ascii="Aptos" w:eastAsia="Aptos" w:hAnsi="Aptos" w:cs="Aptos"/>
                <w:sz w:val="24"/>
                <w:szCs w:val="24"/>
              </w:rPr>
            </w:pPr>
          </w:p>
          <w:p w:rsidP="5A42F286" w14:paraId="6C32F9C7" w14:textId="58837178">
            <w:pPr>
              <w:rPr>
                <w:rFonts w:ascii="Aptos" w:eastAsia="Aptos" w:hAnsi="Aptos" w:cs="Aptos"/>
                <w:sz w:val="24"/>
                <w:szCs w:val="24"/>
              </w:rPr>
            </w:pPr>
          </w:p>
        </w:tc>
      </w:tr>
      <w:tr w14:paraId="2BF31783" w:rsidTr="5A42F286">
        <w:tblPrEx>
          <w:tblW w:w="10577" w:type="dxa"/>
          <w:tblLayout w:type="fixed"/>
          <w:tblLook w:val="06A0"/>
        </w:tblPrEx>
        <w:trPr>
          <w:trHeight w:val="300"/>
        </w:trPr>
        <w:tc>
          <w:tcPr>
            <w:tcW w:w="10577" w:type="dxa"/>
            <w:gridSpan w:val="4"/>
            <w:shd w:val="clear" w:color="auto" w:fill="D9E2F3" w:themeFill="accent1" w:themeFillTint="33"/>
          </w:tcPr>
          <w:p w:rsidP="5A42F286" w14:paraId="68ECED4F" w14:textId="0EBE20CB">
            <w:pPr>
              <w:bidi w:val="0"/>
              <w:rPr>
                <w:rFonts w:ascii="Aptos" w:eastAsia="Aptos" w:hAnsi="Aptos" w:cs="Aptos"/>
                <w:noProof w:val="0"/>
                <w:sz w:val="24"/>
                <w:szCs w:val="24"/>
                <w:lang w:val="en-IE"/>
              </w:rPr>
            </w:pPr>
            <w:r w:rsidRPr="5A42F286" w:rsidR="1DB6B42F">
              <w:rPr>
                <w:rFonts w:ascii="Aptos" w:eastAsia="Aptos" w:hAnsi="Aptos" w:cs="Aptos"/>
                <w:b/>
                <w:bCs/>
                <w:sz w:val="24"/>
                <w:szCs w:val="24"/>
                <w:rtl w:val="0"/>
              </w:rPr>
              <w:t>Scileanna agus Taithí:</w:t>
            </w:r>
            <w:r w:rsidRPr="5A42F286" w:rsidR="1DB6B42F">
              <w:rPr>
                <w:rFonts w:ascii="Aptos" w:eastAsia="Aptos" w:hAnsi="Aptos" w:cs="Aptos"/>
                <w:sz w:val="24"/>
                <w:szCs w:val="24"/>
                <w:rtl w:val="0"/>
              </w:rPr>
              <w:t xml:space="preserve"> Déan cur síos, le do thoil, ar do chuid scileanna agus taithí chun an obair a bhaint amach </w:t>
            </w:r>
          </w:p>
          <w:p w:rsidP="5A42F286" w14:paraId="052606F6" w14:textId="554FC1E5">
            <w:pPr>
              <w:bidi w:val="0"/>
              <w:rPr>
                <w:rFonts w:ascii="Aptos" w:eastAsia="Aptos" w:hAnsi="Aptos" w:cs="Aptos"/>
                <w:noProof w:val="0"/>
                <w:sz w:val="24"/>
                <w:szCs w:val="24"/>
                <w:lang w:val="en-IE"/>
              </w:rPr>
            </w:pPr>
            <w:r w:rsidRPr="5A42F286" w:rsidR="1DB6B42F">
              <w:rPr>
                <w:rFonts w:ascii="Aptos" w:eastAsia="Aptos" w:hAnsi="Aptos" w:cs="Aptos"/>
                <w:noProof w:val="0"/>
                <w:sz w:val="24"/>
                <w:szCs w:val="24"/>
                <w:rtl w:val="0"/>
              </w:rPr>
              <w:t>(100 focal ar a mhéad)</w:t>
            </w:r>
          </w:p>
          <w:p w:rsidP="5A42F286" w14:paraId="0A87A82C" w14:textId="0AEECD68">
            <w:pPr>
              <w:rPr>
                <w:rFonts w:ascii="Aptos" w:eastAsia="Aptos" w:hAnsi="Aptos" w:cs="Aptos"/>
                <w:sz w:val="24"/>
                <w:szCs w:val="24"/>
              </w:rPr>
            </w:pPr>
          </w:p>
        </w:tc>
      </w:tr>
      <w:tr w14:paraId="151662E1" w:rsidTr="5A42F286">
        <w:tblPrEx>
          <w:tblW w:w="10577" w:type="dxa"/>
          <w:tblLayout w:type="fixed"/>
          <w:tblLook w:val="06A0"/>
        </w:tblPrEx>
        <w:trPr>
          <w:trHeight w:val="300"/>
        </w:trPr>
        <w:tc>
          <w:tcPr>
            <w:tcW w:w="10577" w:type="dxa"/>
            <w:gridSpan w:val="4"/>
          </w:tcPr>
          <w:p w:rsidR="5A42F286" w:rsidP="5A42F286" w14:paraId="7A65EE17" w14:textId="5998DA6C">
            <w:pPr>
              <w:rPr>
                <w:rFonts w:ascii="Aptos" w:eastAsia="Aptos" w:hAnsi="Aptos" w:cs="Aptos"/>
                <w:b/>
                <w:bCs/>
                <w:sz w:val="24"/>
                <w:szCs w:val="24"/>
              </w:rPr>
            </w:pPr>
          </w:p>
          <w:p w:rsidR="5A42F286" w:rsidP="5A42F286" w14:paraId="7007D02A" w14:textId="4FD380C5">
            <w:pPr>
              <w:rPr>
                <w:rFonts w:ascii="Aptos" w:eastAsia="Aptos" w:hAnsi="Aptos" w:cs="Aptos"/>
                <w:b/>
                <w:bCs/>
                <w:sz w:val="24"/>
                <w:szCs w:val="24"/>
              </w:rPr>
            </w:pPr>
          </w:p>
          <w:p w:rsidR="5A42F286" w:rsidP="5A42F286" w14:paraId="1B2EA82F" w14:textId="267EB9D6">
            <w:pPr>
              <w:rPr>
                <w:rFonts w:ascii="Aptos" w:eastAsia="Aptos" w:hAnsi="Aptos" w:cs="Aptos"/>
                <w:b/>
                <w:bCs/>
                <w:sz w:val="24"/>
                <w:szCs w:val="24"/>
              </w:rPr>
            </w:pPr>
          </w:p>
          <w:p w:rsidR="5A42F286" w:rsidP="5A42F286" w14:paraId="34C55CC6" w14:textId="744CACDB">
            <w:pPr>
              <w:rPr>
                <w:rFonts w:ascii="Aptos" w:eastAsia="Aptos" w:hAnsi="Aptos" w:cs="Aptos"/>
                <w:b/>
                <w:bCs/>
                <w:sz w:val="24"/>
                <w:szCs w:val="24"/>
              </w:rPr>
            </w:pPr>
          </w:p>
          <w:p w:rsidR="5A42F286" w:rsidP="5A42F286" w14:paraId="29CC3D4B" w14:textId="5575AAAD">
            <w:pPr>
              <w:rPr>
                <w:rFonts w:ascii="Aptos" w:eastAsia="Aptos" w:hAnsi="Aptos" w:cs="Aptos"/>
                <w:b/>
                <w:bCs/>
                <w:sz w:val="24"/>
                <w:szCs w:val="24"/>
              </w:rPr>
            </w:pPr>
          </w:p>
          <w:p w:rsidR="5A42F286" w:rsidP="5A42F286" w14:paraId="62EA3BFB" w14:textId="0BA83A29">
            <w:pPr>
              <w:rPr>
                <w:rFonts w:ascii="Aptos" w:eastAsia="Aptos" w:hAnsi="Aptos" w:cs="Aptos"/>
                <w:b/>
                <w:bCs/>
                <w:sz w:val="24"/>
                <w:szCs w:val="24"/>
              </w:rPr>
            </w:pPr>
          </w:p>
          <w:p w:rsidR="5A42F286" w:rsidP="5A42F286" w14:paraId="5A6CCE82" w14:textId="7DC44C43">
            <w:pPr>
              <w:rPr>
                <w:rFonts w:ascii="Aptos" w:eastAsia="Aptos" w:hAnsi="Aptos" w:cs="Aptos"/>
                <w:b/>
                <w:bCs/>
                <w:sz w:val="24"/>
                <w:szCs w:val="24"/>
              </w:rPr>
            </w:pPr>
          </w:p>
        </w:tc>
      </w:tr>
      <w:tr w14:paraId="29BDE8CB" w:rsidTr="5A42F286">
        <w:tblPrEx>
          <w:tblW w:w="10577" w:type="dxa"/>
          <w:tblLayout w:type="fixed"/>
          <w:tblLook w:val="06A0"/>
        </w:tblPrEx>
        <w:trPr>
          <w:trHeight w:val="300"/>
        </w:trPr>
        <w:tc>
          <w:tcPr>
            <w:tcW w:w="10577" w:type="dxa"/>
            <w:gridSpan w:val="4"/>
            <w:shd w:val="clear" w:color="auto" w:fill="D9E2F3" w:themeFill="accent1" w:themeFillTint="33"/>
          </w:tcPr>
          <w:p w:rsidR="1AA36943" w:rsidP="5A42F286" w14:paraId="6284B742" w14:textId="257909B1">
            <w:pPr>
              <w:bidi w:val="0"/>
              <w:spacing w:before="0" w:beforeAutospacing="0" w:after="0" w:afterAutospacing="0"/>
              <w:rPr>
                <w:rFonts w:ascii="Aptos" w:eastAsia="Aptos" w:hAnsi="Aptos" w:cs="Aptos"/>
                <w:b/>
                <w:bCs/>
                <w:noProof w:val="0"/>
                <w:sz w:val="24"/>
                <w:szCs w:val="24"/>
                <w:lang w:val="en-IE"/>
              </w:rPr>
            </w:pPr>
            <w:r w:rsidRPr="5A42F286">
              <w:rPr>
                <w:rFonts w:ascii="Aptos" w:eastAsia="Aptos" w:hAnsi="Aptos" w:cs="Aptos"/>
                <w:b/>
                <w:bCs/>
                <w:noProof w:val="0"/>
                <w:sz w:val="24"/>
                <w:szCs w:val="24"/>
                <w:rtl w:val="0"/>
              </w:rPr>
              <w:t>Buiséad an Tionscadail</w:t>
            </w:r>
          </w:p>
          <w:p w:rsidR="028913AA" w:rsidP="5A42F286" w14:paraId="606E92BA" w14:textId="70251CB0">
            <w:pPr>
              <w:bidi w:val="0"/>
              <w:rPr>
                <w:rFonts w:ascii="Aptos" w:eastAsia="Aptos" w:hAnsi="Aptos" w:cs="Aptos"/>
                <w:b w:val="0"/>
                <w:bCs w:val="0"/>
                <w:i w:val="0"/>
                <w:iCs w:val="0"/>
                <w:caps w:val="0"/>
                <w:smallCaps w:val="0"/>
                <w:noProof w:val="0"/>
                <w:sz w:val="24"/>
                <w:szCs w:val="24"/>
                <w:lang w:val="en-IE"/>
              </w:rPr>
            </w:pPr>
            <w:r w:rsidRPr="5A42F286">
              <w:rPr>
                <w:rFonts w:ascii="Aptos" w:eastAsia="Aptos" w:hAnsi="Aptos" w:cs="Aptos"/>
                <w:b w:val="0"/>
                <w:bCs w:val="0"/>
                <w:i w:val="0"/>
                <w:iCs w:val="0"/>
                <w:caps w:val="0"/>
                <w:smallCaps w:val="0"/>
                <w:noProof w:val="0"/>
                <w:sz w:val="24"/>
                <w:szCs w:val="24"/>
                <w:rtl w:val="0"/>
              </w:rPr>
              <w:t>Tabhair breac-chuntas ar na costais i mír i scríbhinn, ina mínítear do chostais agus do chaiteachas i gcomhréir le do chur chuige cruthaitheach praiticiúil i mír ghearr (100 focal ar a mhéad)</w:t>
            </w:r>
          </w:p>
          <w:p w:rsidR="5A42F286" w:rsidP="5A42F286" w14:paraId="439A07D8" w14:textId="33BF5CA6">
            <w:pPr>
              <w:rPr>
                <w:rFonts w:ascii="Aptos" w:eastAsia="Aptos" w:hAnsi="Aptos" w:cs="Aptos"/>
                <w:b/>
                <w:bCs/>
                <w:sz w:val="24"/>
                <w:szCs w:val="24"/>
              </w:rPr>
            </w:pPr>
          </w:p>
        </w:tc>
      </w:tr>
      <w:tr w14:paraId="20C2A686" w:rsidTr="5A42F286">
        <w:tblPrEx>
          <w:tblW w:w="10577" w:type="dxa"/>
          <w:tblLayout w:type="fixed"/>
          <w:tblLook w:val="06A0"/>
        </w:tblPrEx>
        <w:trPr>
          <w:trHeight w:val="300"/>
        </w:trPr>
        <w:tc>
          <w:tcPr>
            <w:tcW w:w="10577" w:type="dxa"/>
            <w:gridSpan w:val="4"/>
          </w:tcPr>
          <w:p w:rsidR="5A42F286" w:rsidP="5A42F286" w14:paraId="6B4DB441" w14:textId="4DFD4C8A">
            <w:pPr>
              <w:rPr>
                <w:rFonts w:ascii="Aptos" w:eastAsia="Aptos" w:hAnsi="Aptos" w:cs="Aptos"/>
                <w:b/>
                <w:bCs/>
                <w:noProof w:val="0"/>
                <w:sz w:val="24"/>
                <w:szCs w:val="24"/>
                <w:lang w:val="en-IE"/>
              </w:rPr>
            </w:pPr>
          </w:p>
          <w:p w:rsidR="5A42F286" w:rsidP="5A42F286" w14:paraId="18C3857F" w14:textId="6EC509D5">
            <w:pPr>
              <w:rPr>
                <w:rFonts w:ascii="Aptos" w:eastAsia="Aptos" w:hAnsi="Aptos" w:cs="Aptos"/>
                <w:b/>
                <w:bCs/>
                <w:noProof w:val="0"/>
                <w:sz w:val="24"/>
                <w:szCs w:val="24"/>
                <w:lang w:val="en-IE"/>
              </w:rPr>
            </w:pPr>
          </w:p>
          <w:p w:rsidR="5A42F286" w:rsidP="5A42F286" w14:paraId="06D858F4" w14:textId="58891505">
            <w:pPr>
              <w:rPr>
                <w:rFonts w:ascii="Aptos" w:eastAsia="Aptos" w:hAnsi="Aptos" w:cs="Aptos"/>
                <w:b/>
                <w:bCs/>
                <w:noProof w:val="0"/>
                <w:sz w:val="24"/>
                <w:szCs w:val="24"/>
                <w:lang w:val="en-IE"/>
              </w:rPr>
            </w:pPr>
          </w:p>
          <w:p w:rsidR="5A42F286" w:rsidP="5A42F286" w14:paraId="3FB32712" w14:textId="2BAF6A09">
            <w:pPr>
              <w:rPr>
                <w:rFonts w:ascii="Aptos" w:eastAsia="Aptos" w:hAnsi="Aptos" w:cs="Aptos"/>
                <w:b/>
                <w:bCs/>
                <w:noProof w:val="0"/>
                <w:sz w:val="24"/>
                <w:szCs w:val="24"/>
                <w:lang w:val="en-IE"/>
              </w:rPr>
            </w:pPr>
          </w:p>
          <w:p w:rsidR="5A42F286" w:rsidP="5A42F286" w14:paraId="66740D89" w14:textId="4ED755B0">
            <w:pPr>
              <w:rPr>
                <w:rFonts w:ascii="Aptos" w:eastAsia="Aptos" w:hAnsi="Aptos" w:cs="Aptos"/>
                <w:b/>
                <w:bCs/>
                <w:noProof w:val="0"/>
                <w:sz w:val="24"/>
                <w:szCs w:val="24"/>
                <w:lang w:val="en-IE"/>
              </w:rPr>
            </w:pPr>
          </w:p>
          <w:p w:rsidR="5A42F286" w:rsidP="5A42F286" w14:paraId="42F30E66" w14:textId="3995536F">
            <w:pPr>
              <w:rPr>
                <w:rFonts w:ascii="Aptos" w:eastAsia="Aptos" w:hAnsi="Aptos" w:cs="Aptos"/>
                <w:b/>
                <w:bCs/>
                <w:noProof w:val="0"/>
                <w:sz w:val="24"/>
                <w:szCs w:val="24"/>
                <w:lang w:val="en-IE"/>
              </w:rPr>
            </w:pPr>
          </w:p>
          <w:p w:rsidR="5A42F286" w:rsidP="5A42F286" w14:paraId="11F51035" w14:textId="416AB496">
            <w:pPr>
              <w:rPr>
                <w:rFonts w:ascii="Aptos" w:eastAsia="Aptos" w:hAnsi="Aptos" w:cs="Aptos"/>
                <w:b/>
                <w:bCs/>
                <w:noProof w:val="0"/>
                <w:sz w:val="24"/>
                <w:szCs w:val="24"/>
                <w:lang w:val="en-IE"/>
              </w:rPr>
            </w:pPr>
          </w:p>
          <w:p w:rsidR="5A42F286" w:rsidP="5A42F286" w14:paraId="2335D0CF" w14:textId="1A472270">
            <w:pPr>
              <w:rPr>
                <w:rFonts w:ascii="Aptos" w:eastAsia="Aptos" w:hAnsi="Aptos" w:cs="Aptos"/>
                <w:b/>
                <w:bCs/>
                <w:noProof w:val="0"/>
                <w:sz w:val="24"/>
                <w:szCs w:val="24"/>
                <w:lang w:val="en-IE"/>
              </w:rPr>
            </w:pPr>
          </w:p>
        </w:tc>
      </w:tr>
      <w:tr w14:paraId="2BF861BE" w:rsidTr="5A42F286">
        <w:tblPrEx>
          <w:tblW w:w="10577" w:type="dxa"/>
          <w:tblLayout w:type="fixed"/>
          <w:tblLook w:val="06A0"/>
        </w:tblPrEx>
        <w:trPr>
          <w:trHeight w:val="300"/>
        </w:trPr>
        <w:tc>
          <w:tcPr>
            <w:tcW w:w="10577" w:type="dxa"/>
            <w:gridSpan w:val="4"/>
            <w:shd w:val="clear" w:color="auto" w:fill="D9E2F3" w:themeFill="accent1" w:themeFillTint="33"/>
          </w:tcPr>
          <w:p w:rsidR="028913AA" w:rsidP="5A42F286" w14:paraId="0457EAF2" w14:textId="7D4312EC">
            <w:pPr>
              <w:bidi w:val="0"/>
              <w:spacing w:before="0" w:beforeAutospacing="0" w:after="0" w:afterAutospacing="0"/>
              <w:rPr>
                <w:rFonts w:ascii="Aptos" w:eastAsia="Aptos" w:hAnsi="Aptos" w:cs="Aptos"/>
                <w:b/>
                <w:bCs/>
                <w:noProof w:val="0"/>
                <w:sz w:val="24"/>
                <w:szCs w:val="24"/>
                <w:lang w:val="en-IE"/>
              </w:rPr>
            </w:pPr>
            <w:r w:rsidRPr="5A42F286">
              <w:rPr>
                <w:rFonts w:ascii="Aptos" w:eastAsia="Aptos" w:hAnsi="Aptos" w:cs="Aptos"/>
                <w:b/>
                <w:bCs/>
                <w:noProof w:val="0"/>
                <w:sz w:val="24"/>
                <w:szCs w:val="24"/>
                <w:rtl w:val="0"/>
              </w:rPr>
              <w:t>Caiteachas/Costais atá Beartaithe</w:t>
            </w:r>
          </w:p>
          <w:p w:rsidR="028913AA" w:rsidP="5A42F286" w14:paraId="33E0E1B5" w14:textId="66F2A3D7">
            <w:pPr>
              <w:bidi w:val="0"/>
              <w:spacing w:before="0" w:beforeAutospacing="0" w:after="0" w:afterAutospacing="0"/>
              <w:rPr>
                <w:rFonts w:ascii="Aptos" w:eastAsia="Aptos" w:hAnsi="Aptos" w:cs="Aptos"/>
                <w:noProof w:val="0"/>
                <w:sz w:val="24"/>
                <w:szCs w:val="24"/>
                <w:lang w:val="en-IE"/>
              </w:rPr>
            </w:pPr>
            <w:r w:rsidRPr="5A42F286">
              <w:rPr>
                <w:rFonts w:ascii="Aptos" w:eastAsia="Aptos" w:hAnsi="Aptos" w:cs="Aptos"/>
                <w:noProof w:val="0"/>
                <w:sz w:val="24"/>
                <w:szCs w:val="24"/>
                <w:rtl w:val="0"/>
              </w:rPr>
              <w:t>Tabhair buiséad mionsonraithe a thugann léargas airgeadaíochta ar an obair atá beartaithe agat, cuir san áireamh do chuid ama, trealamh (rogha ar cíos nó ceannach i gcás inar gá), d’ábhair agus d’acmhainní, taisteal, cothú (amhail bia agus cóiríocht) má tá tú ag obair ón mbaile nó má tá tú ag obair as baile. Léirigh, le do thoil, féidearthacht agus cumas oibriú ar bhuiséad.</w:t>
            </w:r>
          </w:p>
          <w:p w:rsidR="5A42F286" w:rsidP="5A42F286" w14:paraId="7E5EAC8F" w14:textId="590B8AEF">
            <w:pPr>
              <w:rPr>
                <w:rFonts w:ascii="Aptos" w:eastAsia="Aptos" w:hAnsi="Aptos" w:cs="Aptos"/>
                <w:b/>
                <w:bCs/>
                <w:noProof w:val="0"/>
                <w:sz w:val="24"/>
                <w:szCs w:val="24"/>
                <w:lang w:val="en-IE"/>
              </w:rPr>
            </w:pPr>
          </w:p>
        </w:tc>
      </w:tr>
      <w:tr w14:paraId="31335457" w:rsidTr="5A42F286">
        <w:tblPrEx>
          <w:tblW w:w="10577" w:type="dxa"/>
          <w:tblLayout w:type="fixed"/>
          <w:tblLook w:val="06A0"/>
        </w:tblPrEx>
        <w:trPr>
          <w:trHeight w:val="300"/>
        </w:trPr>
        <w:tc>
          <w:tcPr>
            <w:tcW w:w="6166" w:type="dxa"/>
            <w:gridSpan w:val="3"/>
            <w:shd w:val="clear" w:color="auto" w:fill="D9D9D9" w:themeFill="background1" w:themeFillShade="D9"/>
          </w:tcPr>
          <w:p w:rsidP="5A42F286" w14:paraId="040AAD5A" w14:textId="3328B7D4">
            <w:pPr>
              <w:bidi w:val="0"/>
            </w:pPr>
            <w:r w:rsidRPr="5A42F286" w:rsidR="028913AA">
              <w:rPr>
                <w:rFonts w:ascii="Aptos" w:eastAsia="Aptos" w:hAnsi="Aptos" w:cs="Aptos"/>
                <w:b w:val="0"/>
                <w:bCs w:val="0"/>
                <w:i w:val="0"/>
                <w:iCs w:val="0"/>
                <w:caps w:val="0"/>
                <w:smallCaps w:val="0"/>
                <w:noProof w:val="0"/>
                <w:sz w:val="24"/>
                <w:szCs w:val="24"/>
                <w:rtl w:val="0"/>
              </w:rPr>
              <w:t xml:space="preserve">Caiteachas </w:t>
            </w:r>
          </w:p>
          <w:p w:rsidP="5A42F286" w14:paraId="7E95A9C2" w14:textId="5EC20C1F">
            <w:pPr>
              <w:bidi w:val="0"/>
            </w:pPr>
            <w:r w:rsidRPr="5A42F286" w:rsidR="7460D695">
              <w:rPr>
                <w:rFonts w:ascii="Aptos" w:eastAsia="Aptos" w:hAnsi="Aptos" w:cs="Aptos"/>
                <w:b w:val="0"/>
                <w:bCs w:val="0"/>
                <w:i w:val="0"/>
                <w:iCs w:val="0"/>
                <w:caps w:val="0"/>
                <w:smallCaps w:val="0"/>
                <w:noProof w:val="0"/>
                <w:sz w:val="24"/>
                <w:szCs w:val="24"/>
                <w:rtl w:val="0"/>
              </w:rPr>
              <w:t>(liostaigh an t-am/ábhair/trealamh/eile)</w:t>
            </w:r>
          </w:p>
        </w:tc>
        <w:tc>
          <w:tcPr>
            <w:tcW w:w="4411" w:type="dxa"/>
            <w:shd w:val="clear" w:color="auto" w:fill="D9D9D9" w:themeFill="background1" w:themeFillShade="D9"/>
          </w:tcPr>
          <w:p w:rsidR="703E4D76" w:rsidP="5A42F286" w14:paraId="42CC82CF" w14:textId="166A8794">
            <w:pPr>
              <w:bidi w:val="0"/>
              <w:rPr>
                <w:rFonts w:ascii="Aptos" w:eastAsia="Aptos" w:hAnsi="Aptos" w:cs="Aptos"/>
                <w:b/>
                <w:bCs/>
                <w:noProof w:val="0"/>
                <w:sz w:val="24"/>
                <w:szCs w:val="24"/>
                <w:lang w:val="en-IE"/>
              </w:rPr>
            </w:pPr>
            <w:r w:rsidRPr="5A42F286" w:rsidR="5D2024EF">
              <w:rPr>
                <w:rFonts w:ascii="Aptos" w:eastAsia="Aptos" w:hAnsi="Aptos" w:cs="Aptos"/>
                <w:b/>
                <w:bCs/>
                <w:noProof w:val="0"/>
                <w:sz w:val="24"/>
                <w:szCs w:val="24"/>
                <w:rtl w:val="0"/>
              </w:rPr>
              <w:t>Méid:</w:t>
            </w:r>
          </w:p>
        </w:tc>
      </w:tr>
      <w:tr w14:paraId="228B6965" w:rsidTr="5A42F286">
        <w:tblPrEx>
          <w:tblW w:w="10577" w:type="dxa"/>
          <w:tblLayout w:type="fixed"/>
          <w:tblLook w:val="06A0"/>
        </w:tblPrEx>
        <w:trPr>
          <w:trHeight w:val="300"/>
        </w:trPr>
        <w:tc>
          <w:tcPr>
            <w:tcW w:w="6166" w:type="dxa"/>
            <w:gridSpan w:val="3"/>
          </w:tcPr>
          <w:p w:rsidP="5A42F286" w14:paraId="4445D2D1">
            <w:pPr>
              <w:rPr>
                <w:rFonts w:ascii="Aptos" w:eastAsia="Aptos" w:hAnsi="Aptos" w:cs="Aptos"/>
                <w:sz w:val="24"/>
                <w:szCs w:val="24"/>
              </w:rPr>
            </w:pPr>
          </w:p>
        </w:tc>
        <w:tc>
          <w:tcPr>
            <w:tcW w:w="4411" w:type="dxa"/>
          </w:tcPr>
          <w:p w:rsidR="2262D3F3" w:rsidP="5A42F286" w14:paraId="34D00212" w14:textId="4C8CEBF1">
            <w:pPr>
              <w:bidi w:val="0"/>
              <w:rPr>
                <w:rFonts w:ascii="Aptos" w:eastAsia="Aptos" w:hAnsi="Aptos" w:cs="Aptos"/>
                <w:b/>
                <w:bCs/>
                <w:noProof w:val="0"/>
                <w:sz w:val="24"/>
                <w:szCs w:val="24"/>
                <w:lang w:val="en-IE"/>
              </w:rPr>
            </w:pPr>
            <w:r w:rsidRPr="5A42F286" w:rsidR="09AA0E0B">
              <w:rPr>
                <w:rFonts w:ascii="Aptos" w:eastAsia="Aptos" w:hAnsi="Aptos" w:cs="Aptos"/>
                <w:b/>
                <w:bCs/>
                <w:noProof w:val="0"/>
                <w:sz w:val="24"/>
                <w:szCs w:val="24"/>
                <w:rtl w:val="0"/>
              </w:rPr>
              <w:t>€</w:t>
            </w:r>
          </w:p>
        </w:tc>
      </w:tr>
      <w:tr w14:paraId="701CCA9F" w:rsidTr="5A42F286">
        <w:tblPrEx>
          <w:tblW w:w="10577" w:type="dxa"/>
          <w:tblLayout w:type="fixed"/>
          <w:tblLook w:val="06A0"/>
        </w:tblPrEx>
        <w:trPr>
          <w:trHeight w:val="300"/>
        </w:trPr>
        <w:tc>
          <w:tcPr>
            <w:tcW w:w="6166" w:type="dxa"/>
            <w:gridSpan w:val="3"/>
          </w:tcPr>
          <w:p w:rsidP="5A42F286" w14:paraId="06306E8D">
            <w:pPr>
              <w:rPr>
                <w:rFonts w:ascii="Aptos" w:eastAsia="Aptos" w:hAnsi="Aptos" w:cs="Aptos"/>
                <w:sz w:val="24"/>
                <w:szCs w:val="24"/>
              </w:rPr>
            </w:pPr>
          </w:p>
        </w:tc>
        <w:tc>
          <w:tcPr>
            <w:tcW w:w="4411" w:type="dxa"/>
          </w:tcPr>
          <w:p w:rsidR="2262D3F3" w:rsidP="5A42F286" w14:paraId="774A2D47" w14:textId="04E9CC1C">
            <w:pPr>
              <w:bidi w:val="0"/>
              <w:rPr>
                <w:rFonts w:ascii="Aptos" w:eastAsia="Aptos" w:hAnsi="Aptos" w:cs="Aptos"/>
                <w:b/>
                <w:bCs/>
                <w:noProof w:val="0"/>
                <w:sz w:val="24"/>
                <w:szCs w:val="24"/>
                <w:lang w:val="en-IE"/>
              </w:rPr>
            </w:pPr>
            <w:r w:rsidRPr="5A42F286" w:rsidR="09AA0E0B">
              <w:rPr>
                <w:rFonts w:ascii="Aptos" w:eastAsia="Aptos" w:hAnsi="Aptos" w:cs="Aptos"/>
                <w:b/>
                <w:bCs/>
                <w:noProof w:val="0"/>
                <w:sz w:val="24"/>
                <w:szCs w:val="24"/>
                <w:rtl w:val="0"/>
              </w:rPr>
              <w:t>€</w:t>
            </w:r>
          </w:p>
        </w:tc>
      </w:tr>
      <w:tr w14:paraId="7E27DA6B" w:rsidTr="5A42F286">
        <w:tblPrEx>
          <w:tblW w:w="10577" w:type="dxa"/>
          <w:tblLayout w:type="fixed"/>
          <w:tblLook w:val="06A0"/>
        </w:tblPrEx>
        <w:trPr>
          <w:trHeight w:val="300"/>
        </w:trPr>
        <w:tc>
          <w:tcPr>
            <w:tcW w:w="6166" w:type="dxa"/>
            <w:gridSpan w:val="3"/>
          </w:tcPr>
          <w:p w:rsidP="5A42F286" w14:paraId="14399ACD">
            <w:pPr>
              <w:rPr>
                <w:rFonts w:ascii="Aptos" w:eastAsia="Aptos" w:hAnsi="Aptos" w:cs="Aptos"/>
                <w:sz w:val="24"/>
                <w:szCs w:val="24"/>
              </w:rPr>
            </w:pPr>
          </w:p>
        </w:tc>
        <w:tc>
          <w:tcPr>
            <w:tcW w:w="4411" w:type="dxa"/>
          </w:tcPr>
          <w:p w:rsidR="2262D3F3" w:rsidP="5A42F286" w14:paraId="6225A6D9" w14:textId="75B02D4D">
            <w:pPr>
              <w:bidi w:val="0"/>
              <w:rPr>
                <w:rFonts w:ascii="Aptos" w:eastAsia="Aptos" w:hAnsi="Aptos" w:cs="Aptos"/>
                <w:b/>
                <w:bCs/>
                <w:noProof w:val="0"/>
                <w:sz w:val="24"/>
                <w:szCs w:val="24"/>
                <w:lang w:val="en-IE"/>
              </w:rPr>
            </w:pPr>
            <w:r w:rsidRPr="5A42F286" w:rsidR="09AA0E0B">
              <w:rPr>
                <w:rFonts w:ascii="Aptos" w:eastAsia="Aptos" w:hAnsi="Aptos" w:cs="Aptos"/>
                <w:b/>
                <w:bCs/>
                <w:noProof w:val="0"/>
                <w:sz w:val="24"/>
                <w:szCs w:val="24"/>
                <w:rtl w:val="0"/>
              </w:rPr>
              <w:t>€</w:t>
            </w:r>
          </w:p>
        </w:tc>
      </w:tr>
      <w:tr w14:paraId="256C797D" w:rsidTr="5A42F286">
        <w:tblPrEx>
          <w:tblW w:w="10577" w:type="dxa"/>
          <w:tblLayout w:type="fixed"/>
          <w:tblLook w:val="06A0"/>
        </w:tblPrEx>
        <w:trPr>
          <w:trHeight w:val="300"/>
        </w:trPr>
        <w:tc>
          <w:tcPr>
            <w:tcW w:w="6166" w:type="dxa"/>
            <w:gridSpan w:val="3"/>
          </w:tcPr>
          <w:p w:rsidP="5A42F286" w14:paraId="553B88E5">
            <w:pPr>
              <w:rPr>
                <w:rFonts w:ascii="Aptos" w:eastAsia="Aptos" w:hAnsi="Aptos" w:cs="Aptos"/>
                <w:sz w:val="24"/>
                <w:szCs w:val="24"/>
              </w:rPr>
            </w:pPr>
          </w:p>
        </w:tc>
        <w:tc>
          <w:tcPr>
            <w:tcW w:w="4411" w:type="dxa"/>
          </w:tcPr>
          <w:p w:rsidR="2262D3F3" w:rsidP="5A42F286" w14:paraId="6CEE2CAA" w14:textId="4FD15C6A">
            <w:pPr>
              <w:bidi w:val="0"/>
              <w:rPr>
                <w:rFonts w:ascii="Aptos" w:eastAsia="Aptos" w:hAnsi="Aptos" w:cs="Aptos"/>
                <w:b/>
                <w:bCs/>
                <w:noProof w:val="0"/>
                <w:sz w:val="24"/>
                <w:szCs w:val="24"/>
                <w:lang w:val="en-IE"/>
              </w:rPr>
            </w:pPr>
            <w:r w:rsidRPr="5A42F286" w:rsidR="09AA0E0B">
              <w:rPr>
                <w:rFonts w:ascii="Aptos" w:eastAsia="Aptos" w:hAnsi="Aptos" w:cs="Aptos"/>
                <w:b/>
                <w:bCs/>
                <w:noProof w:val="0"/>
                <w:sz w:val="24"/>
                <w:szCs w:val="24"/>
                <w:rtl w:val="0"/>
              </w:rPr>
              <w:t>€</w:t>
            </w:r>
          </w:p>
        </w:tc>
      </w:tr>
      <w:tr w14:paraId="0AF162A2" w:rsidTr="5A42F286">
        <w:tblPrEx>
          <w:tblW w:w="10577" w:type="dxa"/>
          <w:tblLayout w:type="fixed"/>
          <w:tblLook w:val="06A0"/>
        </w:tblPrEx>
        <w:trPr>
          <w:trHeight w:val="300"/>
        </w:trPr>
        <w:tc>
          <w:tcPr>
            <w:tcW w:w="6166" w:type="dxa"/>
            <w:gridSpan w:val="3"/>
          </w:tcPr>
          <w:p w:rsidP="5A42F286" w14:paraId="363F0B4F">
            <w:pPr>
              <w:rPr>
                <w:rFonts w:ascii="Aptos" w:eastAsia="Aptos" w:hAnsi="Aptos" w:cs="Aptos"/>
                <w:sz w:val="24"/>
                <w:szCs w:val="24"/>
              </w:rPr>
            </w:pPr>
          </w:p>
        </w:tc>
        <w:tc>
          <w:tcPr>
            <w:tcW w:w="4411" w:type="dxa"/>
          </w:tcPr>
          <w:p w:rsidR="2262D3F3" w:rsidP="5A42F286" w14:paraId="6CCEADD7" w14:textId="68A91A0D">
            <w:pPr>
              <w:bidi w:val="0"/>
              <w:rPr>
                <w:rFonts w:ascii="Aptos" w:eastAsia="Aptos" w:hAnsi="Aptos" w:cs="Aptos"/>
                <w:b/>
                <w:bCs/>
                <w:noProof w:val="0"/>
                <w:sz w:val="24"/>
                <w:szCs w:val="24"/>
                <w:lang w:val="en-IE"/>
              </w:rPr>
            </w:pPr>
            <w:r w:rsidRPr="5A42F286" w:rsidR="09AA0E0B">
              <w:rPr>
                <w:rFonts w:ascii="Aptos" w:eastAsia="Aptos" w:hAnsi="Aptos" w:cs="Aptos"/>
                <w:b/>
                <w:bCs/>
                <w:noProof w:val="0"/>
                <w:sz w:val="24"/>
                <w:szCs w:val="24"/>
                <w:rtl w:val="0"/>
              </w:rPr>
              <w:t>€</w:t>
            </w:r>
          </w:p>
        </w:tc>
      </w:tr>
      <w:tr w14:paraId="481E99D9" w:rsidTr="5A42F286">
        <w:tblPrEx>
          <w:tblW w:w="10577" w:type="dxa"/>
          <w:tblLayout w:type="fixed"/>
          <w:tblLook w:val="06A0"/>
        </w:tblPrEx>
        <w:trPr>
          <w:trHeight w:val="300"/>
        </w:trPr>
        <w:tc>
          <w:tcPr>
            <w:tcW w:w="6166" w:type="dxa"/>
            <w:gridSpan w:val="3"/>
          </w:tcPr>
          <w:p w:rsidP="5A42F286" w14:paraId="7A7D5C3A">
            <w:pPr>
              <w:rPr>
                <w:rFonts w:ascii="Aptos" w:eastAsia="Aptos" w:hAnsi="Aptos" w:cs="Aptos"/>
                <w:sz w:val="24"/>
                <w:szCs w:val="24"/>
              </w:rPr>
            </w:pPr>
          </w:p>
        </w:tc>
        <w:tc>
          <w:tcPr>
            <w:tcW w:w="4411" w:type="dxa"/>
          </w:tcPr>
          <w:p w:rsidR="2262D3F3" w:rsidP="5A42F286" w14:paraId="562E5BBD" w14:textId="7748F94D">
            <w:pPr>
              <w:bidi w:val="0"/>
              <w:rPr>
                <w:rFonts w:ascii="Aptos" w:eastAsia="Aptos" w:hAnsi="Aptos" w:cs="Aptos"/>
                <w:b/>
                <w:bCs/>
                <w:noProof w:val="0"/>
                <w:sz w:val="24"/>
                <w:szCs w:val="24"/>
                <w:lang w:val="en-IE"/>
              </w:rPr>
            </w:pPr>
            <w:r w:rsidRPr="5A42F286" w:rsidR="09AA0E0B">
              <w:rPr>
                <w:rFonts w:ascii="Aptos" w:eastAsia="Aptos" w:hAnsi="Aptos" w:cs="Aptos"/>
                <w:b/>
                <w:bCs/>
                <w:noProof w:val="0"/>
                <w:sz w:val="24"/>
                <w:szCs w:val="24"/>
                <w:rtl w:val="0"/>
              </w:rPr>
              <w:t>€</w:t>
            </w:r>
          </w:p>
        </w:tc>
      </w:tr>
      <w:tr w14:paraId="188C995D" w:rsidTr="5A42F286">
        <w:tblPrEx>
          <w:tblW w:w="10577" w:type="dxa"/>
          <w:tblLayout w:type="fixed"/>
          <w:tblLook w:val="06A0"/>
        </w:tblPrEx>
        <w:trPr>
          <w:trHeight w:val="300"/>
        </w:trPr>
        <w:tc>
          <w:tcPr>
            <w:tcW w:w="6166" w:type="dxa"/>
            <w:gridSpan w:val="3"/>
          </w:tcPr>
          <w:p w:rsidP="5A42F286" w14:paraId="5C7CF2A8">
            <w:pPr>
              <w:rPr>
                <w:rFonts w:ascii="Aptos" w:eastAsia="Aptos" w:hAnsi="Aptos" w:cs="Aptos"/>
                <w:sz w:val="24"/>
                <w:szCs w:val="24"/>
              </w:rPr>
            </w:pPr>
          </w:p>
        </w:tc>
        <w:tc>
          <w:tcPr>
            <w:tcW w:w="4411" w:type="dxa"/>
          </w:tcPr>
          <w:p w:rsidR="2262D3F3" w:rsidP="5A42F286" w14:paraId="3C8B5851" w14:textId="0F324BE5">
            <w:pPr>
              <w:bidi w:val="0"/>
              <w:rPr>
                <w:rFonts w:ascii="Aptos" w:eastAsia="Aptos" w:hAnsi="Aptos" w:cs="Aptos"/>
                <w:b/>
                <w:bCs/>
                <w:noProof w:val="0"/>
                <w:sz w:val="24"/>
                <w:szCs w:val="24"/>
                <w:lang w:val="en-IE"/>
              </w:rPr>
            </w:pPr>
            <w:r w:rsidRPr="5A42F286" w:rsidR="09AA0E0B">
              <w:rPr>
                <w:rFonts w:ascii="Aptos" w:eastAsia="Aptos" w:hAnsi="Aptos" w:cs="Aptos"/>
                <w:b/>
                <w:bCs/>
                <w:noProof w:val="0"/>
                <w:sz w:val="24"/>
                <w:szCs w:val="24"/>
                <w:rtl w:val="0"/>
              </w:rPr>
              <w:t>€</w:t>
            </w:r>
          </w:p>
        </w:tc>
      </w:tr>
      <w:tr w14:paraId="7270D4E7" w:rsidTr="5A42F286">
        <w:tblPrEx>
          <w:tblW w:w="10577" w:type="dxa"/>
          <w:tblLayout w:type="fixed"/>
          <w:tblLook w:val="06A0"/>
        </w:tblPrEx>
        <w:trPr>
          <w:trHeight w:val="300"/>
        </w:trPr>
        <w:tc>
          <w:tcPr>
            <w:tcW w:w="6166" w:type="dxa"/>
            <w:gridSpan w:val="3"/>
          </w:tcPr>
          <w:p w:rsidP="5A42F286" w14:paraId="701FE024">
            <w:pPr>
              <w:rPr>
                <w:rFonts w:ascii="Aptos" w:eastAsia="Aptos" w:hAnsi="Aptos" w:cs="Aptos"/>
                <w:sz w:val="24"/>
                <w:szCs w:val="24"/>
              </w:rPr>
            </w:pPr>
          </w:p>
        </w:tc>
        <w:tc>
          <w:tcPr>
            <w:tcW w:w="4411" w:type="dxa"/>
          </w:tcPr>
          <w:p w:rsidR="2262D3F3" w:rsidP="5A42F286" w14:paraId="404B6E8D" w14:textId="5437F232">
            <w:pPr>
              <w:bidi w:val="0"/>
              <w:rPr>
                <w:rFonts w:ascii="Aptos" w:eastAsia="Aptos" w:hAnsi="Aptos" w:cs="Aptos"/>
                <w:b/>
                <w:bCs/>
                <w:noProof w:val="0"/>
                <w:sz w:val="24"/>
                <w:szCs w:val="24"/>
                <w:lang w:val="en-IE"/>
              </w:rPr>
            </w:pPr>
            <w:r w:rsidRPr="5A42F286" w:rsidR="09AA0E0B">
              <w:rPr>
                <w:rFonts w:ascii="Aptos" w:eastAsia="Aptos" w:hAnsi="Aptos" w:cs="Aptos"/>
                <w:b/>
                <w:bCs/>
                <w:noProof w:val="0"/>
                <w:sz w:val="24"/>
                <w:szCs w:val="24"/>
                <w:rtl w:val="0"/>
              </w:rPr>
              <w:t>€</w:t>
            </w:r>
          </w:p>
        </w:tc>
      </w:tr>
      <w:tr w14:paraId="259D9F7D" w:rsidTr="5A42F286">
        <w:tblPrEx>
          <w:tblW w:w="10577" w:type="dxa"/>
          <w:tblLayout w:type="fixed"/>
          <w:tblLook w:val="06A0"/>
        </w:tblPrEx>
        <w:trPr>
          <w:trHeight w:val="300"/>
        </w:trPr>
        <w:tc>
          <w:tcPr>
            <w:tcW w:w="6166" w:type="dxa"/>
            <w:gridSpan w:val="3"/>
            <w:shd w:val="clear" w:color="auto" w:fill="D9D9D9" w:themeFill="background1" w:themeFillShade="D9"/>
          </w:tcPr>
          <w:p w:rsidP="5A42F286" w14:paraId="777BBBE8" w14:textId="51781A49">
            <w:pPr>
              <w:bidi w:val="0"/>
              <w:jc w:val="right"/>
            </w:pPr>
            <w:r w:rsidRPr="5A42F286" w:rsidR="351D2565">
              <w:rPr>
                <w:rFonts w:ascii="Aptos" w:eastAsia="Aptos" w:hAnsi="Aptos" w:cs="Aptos"/>
                <w:b w:val="0"/>
                <w:bCs w:val="0"/>
                <w:i w:val="0"/>
                <w:iCs w:val="0"/>
                <w:caps w:val="0"/>
                <w:smallCaps w:val="0"/>
                <w:noProof w:val="0"/>
                <w:sz w:val="24"/>
                <w:szCs w:val="24"/>
                <w:rtl w:val="0"/>
              </w:rPr>
              <w:t>Iomlán na gcostas in €:</w:t>
            </w:r>
          </w:p>
        </w:tc>
        <w:tc>
          <w:tcPr>
            <w:tcW w:w="4411" w:type="dxa"/>
            <w:shd w:val="clear" w:color="auto" w:fill="D9D9D9" w:themeFill="background1" w:themeFillShade="D9"/>
          </w:tcPr>
          <w:p w:rsidR="4CBA51EA" w:rsidP="5A42F286" w14:paraId="256676B2" w14:textId="57C35662">
            <w:pPr>
              <w:rPr>
                <w:rFonts w:ascii="Aptos" w:eastAsia="Aptos" w:hAnsi="Aptos" w:cs="Aptos"/>
                <w:b/>
                <w:bCs/>
                <w:noProof w:val="0"/>
                <w:sz w:val="24"/>
                <w:szCs w:val="24"/>
                <w:lang w:val="en-IE"/>
              </w:rPr>
            </w:pPr>
          </w:p>
        </w:tc>
      </w:tr>
      <w:tr w14:paraId="0E6379FC" w:rsidTr="5A42F286">
        <w:tblPrEx>
          <w:tblW w:w="10577" w:type="dxa"/>
          <w:tblLayout w:type="fixed"/>
          <w:tblLook w:val="06A0"/>
        </w:tblPrEx>
        <w:trPr>
          <w:trHeight w:val="300"/>
        </w:trPr>
        <w:tc>
          <w:tcPr>
            <w:tcW w:w="6166" w:type="dxa"/>
            <w:gridSpan w:val="3"/>
          </w:tcPr>
          <w:p w:rsidP="5A42F286" w14:paraId="2E8F31A4">
            <w:pPr>
              <w:rPr>
                <w:rFonts w:ascii="Aptos" w:eastAsia="Aptos" w:hAnsi="Aptos" w:cs="Aptos"/>
                <w:sz w:val="24"/>
                <w:szCs w:val="24"/>
              </w:rPr>
            </w:pPr>
          </w:p>
        </w:tc>
        <w:tc>
          <w:tcPr>
            <w:tcW w:w="4411" w:type="dxa"/>
          </w:tcPr>
          <w:p w:rsidR="58983B0F" w:rsidP="5A42F286" w14:paraId="4CF2E6A0" w14:textId="1EF50F0C">
            <w:pPr>
              <w:bidi w:val="0"/>
              <w:rPr>
                <w:rFonts w:ascii="Aptos" w:eastAsia="Aptos" w:hAnsi="Aptos" w:cs="Aptos"/>
                <w:b/>
                <w:bCs/>
                <w:noProof w:val="0"/>
                <w:sz w:val="24"/>
                <w:szCs w:val="24"/>
                <w:lang w:val="en-IE"/>
              </w:rPr>
            </w:pPr>
            <w:r w:rsidRPr="5A42F286" w:rsidR="615BB262">
              <w:rPr>
                <w:rFonts w:ascii="Aptos" w:eastAsia="Aptos" w:hAnsi="Aptos" w:cs="Aptos"/>
                <w:b/>
                <w:bCs/>
                <w:noProof w:val="0"/>
                <w:sz w:val="24"/>
                <w:szCs w:val="24"/>
                <w:rtl w:val="0"/>
              </w:rPr>
              <w:t>€</w:t>
            </w:r>
          </w:p>
        </w:tc>
      </w:tr>
      <w:tr w14:paraId="641BA3E6" w:rsidTr="5A42F286">
        <w:tblPrEx>
          <w:tblW w:w="10577" w:type="dxa"/>
          <w:tblLayout w:type="fixed"/>
          <w:tblLook w:val="06A0"/>
        </w:tblPrEx>
        <w:trPr>
          <w:trHeight w:val="300"/>
        </w:trPr>
        <w:tc>
          <w:tcPr>
            <w:tcW w:w="10577" w:type="dxa"/>
            <w:gridSpan w:val="4"/>
            <w:shd w:val="clear" w:color="auto" w:fill="D0CECE" w:themeFill="background2" w:themeFillShade="E6"/>
          </w:tcPr>
          <w:p w:rsidP="5A42F286" w14:paraId="15C79BA7" w14:textId="1D994AC3">
            <w:pPr>
              <w:bidi w:val="0"/>
            </w:pPr>
            <w:r w:rsidRPr="5A42F286" w:rsidR="22434CE4">
              <w:rPr>
                <w:rFonts w:ascii="Aptos" w:eastAsia="Aptos" w:hAnsi="Aptos" w:cs="Aptos"/>
                <w:b/>
                <w:bCs/>
                <w:i w:val="0"/>
                <w:iCs w:val="0"/>
                <w:caps w:val="0"/>
                <w:smallCaps w:val="0"/>
                <w:noProof w:val="0"/>
                <w:sz w:val="24"/>
                <w:szCs w:val="24"/>
                <w:rtl w:val="0"/>
              </w:rPr>
              <w:t xml:space="preserve">Ceanglas maidir le Tuairisciú Airgeadais </w:t>
            </w:r>
          </w:p>
          <w:p w:rsidP="5A42F286" w14:paraId="4E99D985" w14:textId="6FFFFDFC">
            <w:pPr>
              <w:bidi w:val="0"/>
            </w:pPr>
            <w:r w:rsidRPr="5A42F286" w:rsidR="22434CE4">
              <w:rPr>
                <w:rFonts w:ascii="Aptos" w:eastAsia="Aptos" w:hAnsi="Aptos" w:cs="Aptos"/>
                <w:b w:val="0"/>
                <w:bCs w:val="0"/>
                <w:i w:val="0"/>
                <w:iCs w:val="0"/>
                <w:caps w:val="0"/>
                <w:smallCaps w:val="0"/>
                <w:noProof w:val="0"/>
                <w:sz w:val="24"/>
                <w:szCs w:val="24"/>
                <w:rtl w:val="0"/>
              </w:rPr>
              <w:t>Beidh ar an deontaí rathúil admhálacha mionsonraithe a chur ar fáil. Gan taifid airgeadais chruinne, coinneofar siar maoiniú.</w:t>
            </w:r>
          </w:p>
          <w:p w:rsidP="5A42F286" w14:paraId="2B87F4F9" w14:textId="06A937B6">
            <w:pPr>
              <w:rPr>
                <w:rFonts w:ascii="Aptos" w:eastAsia="Aptos" w:hAnsi="Aptos" w:cs="Aptos"/>
                <w:b w:val="0"/>
                <w:bCs w:val="0"/>
                <w:i w:val="0"/>
                <w:iCs w:val="0"/>
                <w:caps w:val="0"/>
                <w:smallCaps w:val="0"/>
                <w:noProof w:val="0"/>
                <w:sz w:val="24"/>
                <w:szCs w:val="24"/>
                <w:lang w:val="en-IE"/>
              </w:rPr>
            </w:pPr>
          </w:p>
        </w:tc>
      </w:tr>
      <w:tr w14:paraId="08331F83" w:rsidTr="5A42F286">
        <w:tblPrEx>
          <w:tblW w:w="10577" w:type="dxa"/>
          <w:tblLayout w:type="fixed"/>
          <w:tblLook w:val="06A0"/>
        </w:tblPrEx>
        <w:trPr>
          <w:trHeight w:val="300"/>
        </w:trPr>
        <w:tc>
          <w:tcPr>
            <w:tcW w:w="10577" w:type="dxa"/>
            <w:gridSpan w:val="4"/>
            <w:shd w:val="clear" w:color="auto" w:fill="D9E2F3" w:themeFill="accent1" w:themeFillTint="33"/>
          </w:tcPr>
          <w:p w:rsidP="5A42F286" w14:paraId="13E4070C" w14:textId="7A4CAA2F">
            <w:pPr>
              <w:bidi w:val="0"/>
              <w:rPr>
                <w:rFonts w:ascii="Aptos" w:eastAsia="Aptos" w:hAnsi="Aptos" w:cs="Aptos"/>
                <w:b/>
                <w:bCs/>
                <w:i w:val="0"/>
                <w:iCs w:val="0"/>
                <w:caps w:val="0"/>
                <w:smallCaps w:val="0"/>
                <w:noProof w:val="0"/>
                <w:sz w:val="24"/>
                <w:szCs w:val="24"/>
                <w:lang w:val="en-IE"/>
              </w:rPr>
            </w:pPr>
            <w:r w:rsidRPr="5A42F286" w:rsidR="3E444BC3">
              <w:rPr>
                <w:rFonts w:ascii="Aptos" w:eastAsia="Aptos" w:hAnsi="Aptos" w:cs="Aptos"/>
                <w:b/>
                <w:bCs/>
                <w:i w:val="0"/>
                <w:iCs w:val="0"/>
                <w:caps w:val="0"/>
                <w:smallCaps w:val="0"/>
                <w:noProof w:val="0"/>
                <w:sz w:val="24"/>
                <w:szCs w:val="24"/>
                <w:rtl w:val="0"/>
              </w:rPr>
              <w:t>An t-ealaíontóir a íoc</w:t>
            </w:r>
          </w:p>
          <w:p w:rsidP="5A42F286" w14:paraId="17AA7CD7" w14:textId="058B1952">
            <w:pPr>
              <w:bidi w:val="0"/>
              <w:rPr>
                <w:rFonts w:ascii="Aptos" w:eastAsia="Aptos" w:hAnsi="Aptos" w:cs="Aptos"/>
                <w:b w:val="0"/>
                <w:bCs w:val="0"/>
                <w:i w:val="0"/>
                <w:iCs w:val="0"/>
                <w:caps w:val="0"/>
                <w:smallCaps w:val="0"/>
                <w:noProof w:val="0"/>
                <w:sz w:val="24"/>
                <w:szCs w:val="24"/>
                <w:lang w:val="en-IE"/>
              </w:rPr>
            </w:pPr>
            <w:r w:rsidRPr="5A42F286" w:rsidR="22434CE4">
              <w:rPr>
                <w:rFonts w:ascii="Aptos" w:eastAsia="Aptos" w:hAnsi="Aptos" w:cs="Aptos"/>
                <w:b w:val="0"/>
                <w:bCs w:val="0"/>
                <w:i w:val="0"/>
                <w:iCs w:val="0"/>
                <w:caps w:val="0"/>
                <w:smallCaps w:val="0"/>
                <w:noProof w:val="0"/>
                <w:sz w:val="24"/>
                <w:szCs w:val="24"/>
                <w:rtl w:val="0"/>
              </w:rPr>
              <w:t>Conas a chinnteoidh tú go bhfaighidh tú féin, agus aon ealaíontóirí a bhfuil baint acu le do thogra, pá agus coinníollacha cuí i gcomhréir le beartas na Comhairle Ealaíon maidir le hÍocaíocht na nEalaíontóirí? (100 focal ar a mhéad)</w:t>
            </w:r>
          </w:p>
          <w:p w:rsidP="5A42F286" w14:paraId="5555D539" w14:textId="66952BAD">
            <w:pPr>
              <w:rPr>
                <w:rFonts w:ascii="Aptos" w:eastAsia="Aptos" w:hAnsi="Aptos" w:cs="Aptos"/>
                <w:sz w:val="24"/>
                <w:szCs w:val="24"/>
              </w:rPr>
            </w:pPr>
          </w:p>
        </w:tc>
      </w:tr>
      <w:tr w14:paraId="1D6052E4" w:rsidTr="5A42F286">
        <w:tblPrEx>
          <w:tblW w:w="10577" w:type="dxa"/>
          <w:tblLayout w:type="fixed"/>
          <w:tblLook w:val="06A0"/>
        </w:tblPrEx>
        <w:trPr>
          <w:trHeight w:val="300"/>
        </w:trPr>
        <w:tc>
          <w:tcPr>
            <w:tcW w:w="10577" w:type="dxa"/>
            <w:gridSpan w:val="4"/>
          </w:tcPr>
          <w:p w:rsidR="5A42F286" w:rsidP="5A42F286" w14:paraId="37190141" w14:textId="1FBFE4CF">
            <w:pPr>
              <w:rPr>
                <w:rFonts w:ascii="Aptos" w:eastAsia="Aptos" w:hAnsi="Aptos" w:cs="Aptos"/>
                <w:b w:val="0"/>
                <w:bCs w:val="0"/>
                <w:i w:val="0"/>
                <w:iCs w:val="0"/>
                <w:caps w:val="0"/>
                <w:smallCaps w:val="0"/>
                <w:noProof w:val="0"/>
                <w:sz w:val="24"/>
                <w:szCs w:val="24"/>
                <w:lang w:val="en-IE"/>
              </w:rPr>
            </w:pPr>
          </w:p>
          <w:p w:rsidR="5A42F286" w:rsidP="5A42F286" w14:paraId="5D1D0076" w14:textId="6E7D554B">
            <w:pPr>
              <w:rPr>
                <w:rFonts w:ascii="Aptos" w:eastAsia="Aptos" w:hAnsi="Aptos" w:cs="Aptos"/>
                <w:b w:val="0"/>
                <w:bCs w:val="0"/>
                <w:i w:val="0"/>
                <w:iCs w:val="0"/>
                <w:caps w:val="0"/>
                <w:smallCaps w:val="0"/>
                <w:noProof w:val="0"/>
                <w:sz w:val="24"/>
                <w:szCs w:val="24"/>
                <w:lang w:val="en-IE"/>
              </w:rPr>
            </w:pPr>
          </w:p>
          <w:p w:rsidR="5A42F286" w:rsidP="5A42F286" w14:paraId="558BE035" w14:textId="02E12659">
            <w:pPr>
              <w:rPr>
                <w:rFonts w:ascii="Aptos" w:eastAsia="Aptos" w:hAnsi="Aptos" w:cs="Aptos"/>
                <w:b w:val="0"/>
                <w:bCs w:val="0"/>
                <w:i w:val="0"/>
                <w:iCs w:val="0"/>
                <w:caps w:val="0"/>
                <w:smallCaps w:val="0"/>
                <w:noProof w:val="0"/>
                <w:sz w:val="24"/>
                <w:szCs w:val="24"/>
                <w:lang w:val="en-IE"/>
              </w:rPr>
            </w:pPr>
          </w:p>
          <w:p w:rsidR="5A42F286" w:rsidP="5A42F286" w14:paraId="6CCCCD12" w14:textId="642C973A">
            <w:pPr>
              <w:rPr>
                <w:rFonts w:ascii="Aptos" w:eastAsia="Aptos" w:hAnsi="Aptos" w:cs="Aptos"/>
                <w:b w:val="0"/>
                <w:bCs w:val="0"/>
                <w:i w:val="0"/>
                <w:iCs w:val="0"/>
                <w:caps w:val="0"/>
                <w:smallCaps w:val="0"/>
                <w:noProof w:val="0"/>
                <w:sz w:val="24"/>
                <w:szCs w:val="24"/>
                <w:lang w:val="en-IE"/>
              </w:rPr>
            </w:pPr>
          </w:p>
        </w:tc>
      </w:tr>
      <w:tr w14:paraId="26458E8A" w:rsidTr="5A42F286">
        <w:tblPrEx>
          <w:tblW w:w="10577" w:type="dxa"/>
          <w:tblLayout w:type="fixed"/>
          <w:tblLook w:val="06A0"/>
        </w:tblPrEx>
        <w:trPr>
          <w:trHeight w:val="960"/>
        </w:trPr>
        <w:tc>
          <w:tcPr>
            <w:tcW w:w="10577" w:type="dxa"/>
            <w:gridSpan w:val="4"/>
            <w:shd w:val="clear" w:color="auto" w:fill="D9E2F3" w:themeFill="accent1" w:themeFillTint="33"/>
          </w:tcPr>
          <w:p w:rsidR="1F9A1DA6" w:rsidP="5A42F286" w14:paraId="79CFF461" w14:textId="4E587646">
            <w:pPr>
              <w:bidi w:val="0"/>
              <w:rPr>
                <w:rFonts w:ascii="Aptos" w:eastAsia="Aptos" w:hAnsi="Aptos" w:cs="Aptos"/>
                <w:b/>
                <w:bCs/>
                <w:i w:val="0"/>
                <w:iCs w:val="0"/>
                <w:caps w:val="0"/>
                <w:smallCaps w:val="0"/>
                <w:noProof w:val="0"/>
                <w:sz w:val="24"/>
                <w:szCs w:val="24"/>
                <w:lang w:val="en-IE"/>
              </w:rPr>
            </w:pPr>
            <w:r w:rsidRPr="5A42F286">
              <w:rPr>
                <w:rFonts w:ascii="Aptos" w:eastAsia="Aptos" w:hAnsi="Aptos" w:cs="Aptos"/>
                <w:b/>
                <w:bCs/>
                <w:i w:val="0"/>
                <w:iCs w:val="0"/>
                <w:caps w:val="0"/>
                <w:smallCaps w:val="0"/>
                <w:noProof w:val="0"/>
                <w:sz w:val="24"/>
                <w:szCs w:val="24"/>
                <w:rtl w:val="0"/>
              </w:rPr>
              <w:t xml:space="preserve">Doiciméadú Tacaíochta </w:t>
            </w:r>
          </w:p>
          <w:p w:rsidR="1A497CBA" w:rsidP="5A42F286" w14:paraId="0EE8827C" w14:textId="14B7ABF4">
            <w:pPr>
              <w:bidi w:val="0"/>
              <w:rPr>
                <w:rFonts w:ascii="Aptos" w:eastAsia="Aptos" w:hAnsi="Aptos" w:cs="Aptos"/>
                <w:b/>
                <w:bCs/>
                <w:i w:val="0"/>
                <w:iCs w:val="0"/>
                <w:caps w:val="0"/>
                <w:smallCaps w:val="0"/>
                <w:noProof w:val="0"/>
                <w:sz w:val="24"/>
                <w:szCs w:val="24"/>
                <w:lang w:val="en-IE"/>
              </w:rPr>
            </w:pPr>
            <w:r w:rsidRPr="5A42F286">
              <w:rPr>
                <w:rFonts w:ascii="Aptos" w:eastAsia="Aptos" w:hAnsi="Aptos" w:cs="Aptos"/>
                <w:b w:val="0"/>
                <w:bCs w:val="0"/>
                <w:i w:val="0"/>
                <w:iCs w:val="0"/>
                <w:caps w:val="0"/>
                <w:smallCaps w:val="0"/>
                <w:noProof w:val="0"/>
                <w:sz w:val="24"/>
                <w:szCs w:val="24"/>
                <w:rtl w:val="0"/>
              </w:rPr>
              <w:t>Samplaí/punann d’obair roimhe seo (nasc cúig chomhad ar a laghad agus uasmhéid 10 gcomhad/MP4s)</w:t>
            </w:r>
          </w:p>
          <w:p w:rsidR="1F9A1DA6" w:rsidP="5A42F286" w14:paraId="3D65F021" w14:textId="2FB09904">
            <w:pPr>
              <w:bidi w:val="0"/>
            </w:pPr>
            <w:r w:rsidRPr="5A42F286">
              <w:rPr>
                <w:rFonts w:ascii="Aptos" w:eastAsia="Aptos" w:hAnsi="Aptos" w:cs="Aptos"/>
                <w:b w:val="0"/>
                <w:bCs w:val="0"/>
                <w:i w:val="0"/>
                <w:iCs w:val="0"/>
                <w:caps w:val="0"/>
                <w:smallCaps w:val="0"/>
                <w:noProof w:val="0"/>
                <w:sz w:val="24"/>
                <w:szCs w:val="24"/>
                <w:rtl w:val="0"/>
              </w:rPr>
              <w:t xml:space="preserve">Is gné riachtanach de d’iarratas iad na doiciméid bhreise sin. </w:t>
            </w:r>
          </w:p>
          <w:p w:rsidR="1F9A1DA6" w:rsidP="5A42F286" w14:paraId="6A02A17F" w14:textId="1C7767A6">
            <w:pPr>
              <w:bidi w:val="0"/>
              <w:rPr>
                <w:rFonts w:ascii="Aptos" w:eastAsia="Aptos" w:hAnsi="Aptos" w:cs="Aptos"/>
                <w:b w:val="0"/>
                <w:bCs w:val="0"/>
                <w:i w:val="0"/>
                <w:iCs w:val="0"/>
                <w:caps w:val="0"/>
                <w:smallCaps w:val="0"/>
                <w:noProof w:val="0"/>
                <w:sz w:val="24"/>
                <w:szCs w:val="24"/>
                <w:lang w:val="en-IE"/>
              </w:rPr>
            </w:pPr>
            <w:r w:rsidRPr="5A42F286">
              <w:rPr>
                <w:rFonts w:ascii="Aptos" w:eastAsia="Aptos" w:hAnsi="Aptos" w:cs="Aptos"/>
                <w:b w:val="0"/>
                <w:bCs w:val="0"/>
                <w:i w:val="0"/>
                <w:iCs w:val="0"/>
                <w:caps w:val="0"/>
                <w:smallCaps w:val="0"/>
                <w:noProof w:val="0"/>
                <w:sz w:val="24"/>
                <w:szCs w:val="24"/>
                <w:rtl w:val="0"/>
              </w:rPr>
              <w:t>Tabhair samplaí d’obair a léiríonn d’oiriúnacht agus do scileanna. Is féidir nasc a chur ar fáil agus a chur in iúl go soiléir cad iad na hábhair tacaíochta a bhfuil tuairisc bheacht orthu.</w:t>
            </w:r>
          </w:p>
          <w:p w:rsidR="0154ADD8" w:rsidP="5A42F286" w14:paraId="066FD715" w14:textId="66C00C4D">
            <w:pPr>
              <w:bidi w:val="0"/>
              <w:rPr>
                <w:rFonts w:ascii="Aptos" w:eastAsia="Aptos" w:hAnsi="Aptos" w:cs="Aptos"/>
                <w:b w:val="0"/>
                <w:bCs w:val="0"/>
                <w:i w:val="0"/>
                <w:iCs w:val="0"/>
                <w:caps w:val="0"/>
                <w:smallCaps w:val="0"/>
                <w:noProof w:val="0"/>
                <w:sz w:val="24"/>
                <w:szCs w:val="24"/>
                <w:lang w:val="en-IE"/>
              </w:rPr>
            </w:pPr>
            <w:r w:rsidRPr="5A42F286">
              <w:rPr>
                <w:rFonts w:ascii="Aptos" w:eastAsia="Aptos" w:hAnsi="Aptos" w:cs="Aptos"/>
                <w:b w:val="0"/>
                <w:bCs w:val="0"/>
                <w:i w:val="0"/>
                <w:iCs w:val="0"/>
                <w:caps w:val="0"/>
                <w:smallCaps w:val="0"/>
                <w:noProof w:val="0"/>
                <w:sz w:val="24"/>
                <w:szCs w:val="24"/>
                <w:rtl w:val="0"/>
              </w:rPr>
              <w:t>Le hobair chomhoibríoch, le do thoil a bheith soiléir ar cad é do ranníocaíocht agus creidiúint gach creators.</w:t>
            </w:r>
          </w:p>
          <w:p w:rsidR="5A42F286" w:rsidP="5A42F286" w14:paraId="267FFEB3" w14:textId="4668537B">
            <w:pPr>
              <w:rPr>
                <w:rFonts w:ascii="Aptos" w:eastAsia="Aptos" w:hAnsi="Aptos" w:cs="Aptos"/>
                <w:b w:val="0"/>
                <w:bCs w:val="0"/>
                <w:i w:val="0"/>
                <w:iCs w:val="0"/>
                <w:caps w:val="0"/>
                <w:smallCaps w:val="0"/>
                <w:noProof w:val="0"/>
                <w:sz w:val="24"/>
                <w:szCs w:val="24"/>
                <w:lang w:val="en-IE"/>
              </w:rPr>
            </w:pPr>
          </w:p>
        </w:tc>
      </w:tr>
      <w:tr w14:paraId="2B02AAE4" w:rsidTr="5A42F286">
        <w:tblPrEx>
          <w:tblW w:w="10577" w:type="dxa"/>
          <w:tblLayout w:type="fixed"/>
          <w:tblLook w:val="06A0"/>
        </w:tblPrEx>
        <w:trPr>
          <w:trHeight w:val="360"/>
        </w:trPr>
        <w:tc>
          <w:tcPr>
            <w:tcW w:w="5176" w:type="dxa"/>
            <w:gridSpan w:val="2"/>
            <w:shd w:val="clear" w:color="auto" w:fill="D9E2F3" w:themeFill="accent1" w:themeFillTint="33"/>
          </w:tcPr>
          <w:p w:rsidR="13673B2A" w:rsidP="5A42F286" w14:paraId="5E8E191C" w14:textId="227CBC3F">
            <w:pPr>
              <w:bidi w:val="0"/>
              <w:spacing w:line="240" w:lineRule="auto"/>
              <w:jc w:val="both"/>
              <w:rPr>
                <w:rFonts w:ascii="Aptos" w:eastAsia="Aptos" w:hAnsi="Aptos" w:cs="Aptos"/>
                <w:b/>
                <w:bCs/>
                <w:i w:val="0"/>
                <w:iCs w:val="0"/>
                <w:caps w:val="0"/>
                <w:smallCaps w:val="0"/>
                <w:noProof w:val="0"/>
                <w:color w:val="000000" w:themeColor="text1" w:themeShade="FF" w:themeTint="FF"/>
                <w:sz w:val="24"/>
                <w:szCs w:val="24"/>
                <w:lang w:val="en-IE"/>
              </w:rPr>
            </w:pPr>
            <w:r w:rsidRPr="5A42F286" w:rsidR="30A9DE6A">
              <w:rPr>
                <w:rFonts w:ascii="Aptos" w:eastAsia="Aptos" w:hAnsi="Aptos" w:cs="Aptos"/>
                <w:b/>
                <w:bCs/>
                <w:i w:val="0"/>
                <w:iCs w:val="0"/>
                <w:caps w:val="0"/>
                <w:smallCaps w:val="0"/>
                <w:noProof w:val="0"/>
                <w:color w:val="000000" w:themeColor="text1" w:themeShade="FF" w:themeTint="FF"/>
                <w:sz w:val="24"/>
                <w:szCs w:val="24"/>
                <w:rtl w:val="0"/>
              </w:rPr>
              <w:t>Nasc:</w:t>
            </w:r>
          </w:p>
        </w:tc>
        <w:tc>
          <w:tcPr>
            <w:tcW w:w="5401" w:type="dxa"/>
            <w:gridSpan w:val="2"/>
            <w:shd w:val="clear" w:color="auto" w:fill="D9E2F3" w:themeFill="accent1" w:themeFillTint="33"/>
          </w:tcPr>
          <w:p w:rsidR="13673B2A" w:rsidP="5A42F286" w14:paraId="3A3B4AE8" w14:textId="21053E77">
            <w:pPr>
              <w:bidi w:val="0"/>
              <w:jc w:val="both"/>
              <w:rPr>
                <w:rFonts w:ascii="Aptos" w:eastAsia="Aptos" w:hAnsi="Aptos" w:cs="Aptos"/>
                <w:b/>
                <w:bCs/>
                <w:i w:val="0"/>
                <w:iCs w:val="0"/>
                <w:caps w:val="0"/>
                <w:smallCaps w:val="0"/>
                <w:noProof w:val="0"/>
                <w:color w:val="000000" w:themeColor="text1" w:themeShade="FF" w:themeTint="FF"/>
                <w:sz w:val="24"/>
                <w:szCs w:val="24"/>
                <w:lang w:val="en-IE"/>
              </w:rPr>
            </w:pPr>
            <w:r w:rsidRPr="5A42F286" w:rsidR="54BB5657">
              <w:rPr>
                <w:rFonts w:ascii="Aptos" w:eastAsia="Aptos" w:hAnsi="Aptos" w:cs="Aptos"/>
                <w:b/>
                <w:bCs/>
                <w:i w:val="0"/>
                <w:iCs w:val="0"/>
                <w:caps w:val="0"/>
                <w:smallCaps w:val="0"/>
                <w:noProof w:val="0"/>
                <w:color w:val="000000" w:themeColor="text1" w:themeShade="FF" w:themeTint="FF"/>
                <w:sz w:val="24"/>
                <w:szCs w:val="24"/>
                <w:rtl w:val="0"/>
              </w:rPr>
              <w:t>Cur Síos:</w:t>
            </w:r>
          </w:p>
        </w:tc>
      </w:tr>
      <w:tr w14:paraId="05A5E083" w:rsidTr="5A42F286">
        <w:tblPrEx>
          <w:tblW w:w="10577" w:type="dxa"/>
          <w:tblLayout w:type="fixed"/>
          <w:tblLook w:val="06A0"/>
        </w:tblPrEx>
        <w:trPr>
          <w:trHeight w:val="360"/>
        </w:trPr>
        <w:tc>
          <w:tcPr>
            <w:tcW w:w="5176" w:type="dxa"/>
            <w:gridSpan w:val="2"/>
          </w:tcPr>
          <w:p w:rsidR="712A9225" w:rsidP="5A42F286" w14:paraId="670083E5" w14:textId="2BC36AA6">
            <w:pPr>
              <w:spacing w:line="240" w:lineRule="auto"/>
              <w:jc w:val="both"/>
              <w:rPr>
                <w:rFonts w:ascii="Aptos" w:eastAsia="Aptos" w:hAnsi="Aptos" w:cs="Aptos"/>
                <w:b w:val="0"/>
                <w:bCs w:val="0"/>
                <w:i w:val="0"/>
                <w:iCs w:val="0"/>
                <w:caps w:val="0"/>
                <w:smallCaps w:val="0"/>
                <w:noProof w:val="0"/>
                <w:color w:val="000000" w:themeColor="text1" w:themeShade="FF" w:themeTint="FF"/>
                <w:sz w:val="24"/>
                <w:szCs w:val="24"/>
                <w:lang w:val="en-IE"/>
              </w:rPr>
            </w:pPr>
          </w:p>
        </w:tc>
        <w:tc>
          <w:tcPr>
            <w:tcW w:w="5401" w:type="dxa"/>
            <w:gridSpan w:val="2"/>
          </w:tcPr>
          <w:p w:rsidR="712A9225" w:rsidP="5A42F286" w14:paraId="2AA16469" w14:textId="7FB8F7C0">
            <w:pPr>
              <w:jc w:val="both"/>
              <w:rPr>
                <w:rFonts w:ascii="Aptos" w:eastAsia="Aptos" w:hAnsi="Aptos" w:cs="Aptos"/>
                <w:b w:val="0"/>
                <w:bCs w:val="0"/>
                <w:i w:val="0"/>
                <w:iCs w:val="0"/>
                <w:caps w:val="0"/>
                <w:smallCaps w:val="0"/>
                <w:noProof w:val="0"/>
                <w:color w:val="000000" w:themeColor="text1" w:themeShade="FF" w:themeTint="FF"/>
                <w:sz w:val="24"/>
                <w:szCs w:val="24"/>
                <w:lang w:val="en-IE"/>
              </w:rPr>
            </w:pPr>
          </w:p>
        </w:tc>
      </w:tr>
      <w:tr w14:paraId="13B3272D" w:rsidTr="5A42F286">
        <w:tblPrEx>
          <w:tblW w:w="10577" w:type="dxa"/>
          <w:tblLayout w:type="fixed"/>
          <w:tblLook w:val="06A0"/>
        </w:tblPrEx>
        <w:trPr>
          <w:trHeight w:val="360"/>
        </w:trPr>
        <w:tc>
          <w:tcPr>
            <w:tcW w:w="5176" w:type="dxa"/>
            <w:gridSpan w:val="2"/>
          </w:tcPr>
          <w:p w:rsidR="712A9225" w:rsidP="5A42F286" w14:paraId="57ED8380" w14:textId="02ADF58E">
            <w:pPr>
              <w:spacing w:line="240" w:lineRule="auto"/>
              <w:jc w:val="both"/>
              <w:rPr>
                <w:rFonts w:ascii="Aptos" w:eastAsia="Aptos" w:hAnsi="Aptos" w:cs="Aptos"/>
                <w:b w:val="0"/>
                <w:bCs w:val="0"/>
                <w:i w:val="0"/>
                <w:iCs w:val="0"/>
                <w:caps w:val="0"/>
                <w:smallCaps w:val="0"/>
                <w:noProof w:val="0"/>
                <w:color w:val="000000" w:themeColor="text1" w:themeShade="FF" w:themeTint="FF"/>
                <w:sz w:val="24"/>
                <w:szCs w:val="24"/>
                <w:lang w:val="en-IE"/>
              </w:rPr>
            </w:pPr>
          </w:p>
        </w:tc>
        <w:tc>
          <w:tcPr>
            <w:tcW w:w="5401" w:type="dxa"/>
            <w:gridSpan w:val="2"/>
          </w:tcPr>
          <w:p w:rsidR="712A9225" w:rsidP="5A42F286" w14:paraId="767942F5" w14:textId="30CDD492">
            <w:pPr>
              <w:jc w:val="both"/>
              <w:rPr>
                <w:rFonts w:ascii="Aptos" w:eastAsia="Aptos" w:hAnsi="Aptos" w:cs="Aptos"/>
                <w:b w:val="0"/>
                <w:bCs w:val="0"/>
                <w:i w:val="0"/>
                <w:iCs w:val="0"/>
                <w:caps w:val="0"/>
                <w:smallCaps w:val="0"/>
                <w:noProof w:val="0"/>
                <w:color w:val="000000" w:themeColor="text1" w:themeShade="FF" w:themeTint="FF"/>
                <w:sz w:val="24"/>
                <w:szCs w:val="24"/>
                <w:lang w:val="en-IE"/>
              </w:rPr>
            </w:pPr>
          </w:p>
        </w:tc>
      </w:tr>
      <w:tr w14:paraId="7876DA4D" w:rsidTr="5A42F286">
        <w:tblPrEx>
          <w:tblW w:w="10577" w:type="dxa"/>
          <w:tblLayout w:type="fixed"/>
          <w:tblLook w:val="06A0"/>
        </w:tblPrEx>
        <w:trPr>
          <w:trHeight w:val="360"/>
        </w:trPr>
        <w:tc>
          <w:tcPr>
            <w:tcW w:w="5176" w:type="dxa"/>
            <w:gridSpan w:val="2"/>
          </w:tcPr>
          <w:p w:rsidR="712A9225" w:rsidP="5A42F286" w14:paraId="31245997" w14:textId="5A183D26">
            <w:pPr>
              <w:spacing w:line="240" w:lineRule="auto"/>
              <w:jc w:val="both"/>
              <w:rPr>
                <w:rFonts w:ascii="Aptos" w:eastAsia="Aptos" w:hAnsi="Aptos" w:cs="Aptos"/>
                <w:b w:val="0"/>
                <w:bCs w:val="0"/>
                <w:i w:val="0"/>
                <w:iCs w:val="0"/>
                <w:caps w:val="0"/>
                <w:smallCaps w:val="0"/>
                <w:noProof w:val="0"/>
                <w:color w:val="000000" w:themeColor="text1" w:themeShade="FF" w:themeTint="FF"/>
                <w:sz w:val="24"/>
                <w:szCs w:val="24"/>
                <w:lang w:val="en-IE"/>
              </w:rPr>
            </w:pPr>
          </w:p>
        </w:tc>
        <w:tc>
          <w:tcPr>
            <w:tcW w:w="5401" w:type="dxa"/>
            <w:gridSpan w:val="2"/>
          </w:tcPr>
          <w:p w:rsidR="712A9225" w:rsidP="5A42F286" w14:paraId="4EABB5CB" w14:textId="6B8C98A8">
            <w:pPr>
              <w:jc w:val="both"/>
              <w:rPr>
                <w:rFonts w:ascii="Aptos" w:eastAsia="Aptos" w:hAnsi="Aptos" w:cs="Aptos"/>
                <w:b w:val="0"/>
                <w:bCs w:val="0"/>
                <w:i w:val="0"/>
                <w:iCs w:val="0"/>
                <w:caps w:val="0"/>
                <w:smallCaps w:val="0"/>
                <w:noProof w:val="0"/>
                <w:color w:val="000000" w:themeColor="text1" w:themeShade="FF" w:themeTint="FF"/>
                <w:sz w:val="24"/>
                <w:szCs w:val="24"/>
                <w:lang w:val="en-IE"/>
              </w:rPr>
            </w:pPr>
          </w:p>
        </w:tc>
      </w:tr>
      <w:tr w14:paraId="2ED054E9" w:rsidTr="5A42F286">
        <w:tblPrEx>
          <w:tblW w:w="10577" w:type="dxa"/>
          <w:tblLayout w:type="fixed"/>
          <w:tblLook w:val="06A0"/>
        </w:tblPrEx>
        <w:trPr>
          <w:trHeight w:val="360"/>
        </w:trPr>
        <w:tc>
          <w:tcPr>
            <w:tcW w:w="5176" w:type="dxa"/>
            <w:gridSpan w:val="2"/>
          </w:tcPr>
          <w:p w:rsidR="712A9225" w:rsidP="5A42F286" w14:paraId="34A4927D" w14:textId="090FAE27">
            <w:pPr>
              <w:spacing w:line="240" w:lineRule="auto"/>
              <w:jc w:val="both"/>
              <w:rPr>
                <w:rFonts w:ascii="Aptos" w:eastAsia="Aptos" w:hAnsi="Aptos" w:cs="Aptos"/>
                <w:b w:val="0"/>
                <w:bCs w:val="0"/>
                <w:i w:val="0"/>
                <w:iCs w:val="0"/>
                <w:caps w:val="0"/>
                <w:smallCaps w:val="0"/>
                <w:noProof w:val="0"/>
                <w:color w:val="000000" w:themeColor="text1" w:themeShade="FF" w:themeTint="FF"/>
                <w:sz w:val="24"/>
                <w:szCs w:val="24"/>
                <w:lang w:val="en-IE"/>
              </w:rPr>
            </w:pPr>
          </w:p>
        </w:tc>
        <w:tc>
          <w:tcPr>
            <w:tcW w:w="5401" w:type="dxa"/>
            <w:gridSpan w:val="2"/>
          </w:tcPr>
          <w:p w:rsidR="712A9225" w:rsidP="5A42F286" w14:paraId="0F5A5A9C" w14:textId="3C27F0F1">
            <w:pPr>
              <w:jc w:val="both"/>
              <w:rPr>
                <w:rFonts w:ascii="Aptos" w:eastAsia="Aptos" w:hAnsi="Aptos" w:cs="Aptos"/>
                <w:b w:val="0"/>
                <w:bCs w:val="0"/>
                <w:i w:val="0"/>
                <w:iCs w:val="0"/>
                <w:caps w:val="0"/>
                <w:smallCaps w:val="0"/>
                <w:noProof w:val="0"/>
                <w:color w:val="000000" w:themeColor="text1" w:themeShade="FF" w:themeTint="FF"/>
                <w:sz w:val="24"/>
                <w:szCs w:val="24"/>
                <w:lang w:val="en-IE"/>
              </w:rPr>
            </w:pPr>
          </w:p>
        </w:tc>
      </w:tr>
      <w:tr w14:paraId="4767DB84" w:rsidTr="5A42F286">
        <w:tblPrEx>
          <w:tblW w:w="10577" w:type="dxa"/>
          <w:tblLayout w:type="fixed"/>
          <w:tblLook w:val="06A0"/>
        </w:tblPrEx>
        <w:trPr>
          <w:trHeight w:val="360"/>
        </w:trPr>
        <w:tc>
          <w:tcPr>
            <w:tcW w:w="5176" w:type="dxa"/>
            <w:gridSpan w:val="2"/>
          </w:tcPr>
          <w:p w:rsidR="5A42F286" w:rsidP="5A42F286" w14:paraId="1B766D49" w14:textId="4F596326">
            <w:pPr>
              <w:spacing w:line="240" w:lineRule="auto"/>
              <w:jc w:val="both"/>
              <w:rPr>
                <w:rFonts w:ascii="Aptos" w:eastAsia="Aptos" w:hAnsi="Aptos" w:cs="Aptos"/>
                <w:b w:val="0"/>
                <w:bCs w:val="0"/>
                <w:i w:val="0"/>
                <w:iCs w:val="0"/>
                <w:caps w:val="0"/>
                <w:smallCaps w:val="0"/>
                <w:noProof w:val="0"/>
                <w:color w:val="000000" w:themeColor="text1" w:themeShade="FF" w:themeTint="FF"/>
                <w:sz w:val="24"/>
                <w:szCs w:val="24"/>
                <w:lang w:val="en-IE"/>
              </w:rPr>
            </w:pPr>
          </w:p>
        </w:tc>
        <w:tc>
          <w:tcPr>
            <w:tcW w:w="5401" w:type="dxa"/>
            <w:gridSpan w:val="2"/>
          </w:tcPr>
          <w:p w:rsidR="5A42F286" w:rsidP="5A42F286" w14:paraId="4FF61589" w14:textId="715D3CF5">
            <w:pPr>
              <w:jc w:val="both"/>
              <w:rPr>
                <w:rFonts w:ascii="Aptos" w:eastAsia="Aptos" w:hAnsi="Aptos" w:cs="Aptos"/>
                <w:b w:val="0"/>
                <w:bCs w:val="0"/>
                <w:i w:val="0"/>
                <w:iCs w:val="0"/>
                <w:caps w:val="0"/>
                <w:smallCaps w:val="0"/>
                <w:noProof w:val="0"/>
                <w:color w:val="000000" w:themeColor="text1" w:themeShade="FF" w:themeTint="FF"/>
                <w:sz w:val="24"/>
                <w:szCs w:val="24"/>
                <w:lang w:val="en-IE"/>
              </w:rPr>
            </w:pPr>
          </w:p>
        </w:tc>
      </w:tr>
      <w:tr w14:paraId="7D7DC361" w:rsidTr="5A42F286">
        <w:tblPrEx>
          <w:tblW w:w="10577" w:type="dxa"/>
          <w:tblLayout w:type="fixed"/>
          <w:tblLook w:val="06A0"/>
        </w:tblPrEx>
        <w:trPr>
          <w:trHeight w:val="360"/>
        </w:trPr>
        <w:tc>
          <w:tcPr>
            <w:tcW w:w="5176" w:type="dxa"/>
            <w:gridSpan w:val="2"/>
          </w:tcPr>
          <w:p w:rsidR="5A42F286" w:rsidP="5A42F286" w14:paraId="3DC4D733" w14:textId="0DC3D89B">
            <w:pPr>
              <w:spacing w:line="240" w:lineRule="auto"/>
              <w:jc w:val="both"/>
              <w:rPr>
                <w:rFonts w:ascii="Aptos" w:eastAsia="Aptos" w:hAnsi="Aptos" w:cs="Aptos"/>
                <w:b w:val="0"/>
                <w:bCs w:val="0"/>
                <w:i w:val="0"/>
                <w:iCs w:val="0"/>
                <w:caps w:val="0"/>
                <w:smallCaps w:val="0"/>
                <w:noProof w:val="0"/>
                <w:color w:val="000000" w:themeColor="text1" w:themeShade="FF" w:themeTint="FF"/>
                <w:sz w:val="24"/>
                <w:szCs w:val="24"/>
                <w:lang w:val="en-IE"/>
              </w:rPr>
            </w:pPr>
          </w:p>
        </w:tc>
        <w:tc>
          <w:tcPr>
            <w:tcW w:w="5401" w:type="dxa"/>
            <w:gridSpan w:val="2"/>
          </w:tcPr>
          <w:p w:rsidR="5A42F286" w:rsidP="5A42F286" w14:paraId="0C975591" w14:textId="22C235CF">
            <w:pPr>
              <w:jc w:val="both"/>
              <w:rPr>
                <w:rFonts w:ascii="Aptos" w:eastAsia="Aptos" w:hAnsi="Aptos" w:cs="Aptos"/>
                <w:b w:val="0"/>
                <w:bCs w:val="0"/>
                <w:i w:val="0"/>
                <w:iCs w:val="0"/>
                <w:caps w:val="0"/>
                <w:smallCaps w:val="0"/>
                <w:noProof w:val="0"/>
                <w:color w:val="000000" w:themeColor="text1" w:themeShade="FF" w:themeTint="FF"/>
                <w:sz w:val="24"/>
                <w:szCs w:val="24"/>
                <w:lang w:val="en-IE"/>
              </w:rPr>
            </w:pPr>
          </w:p>
        </w:tc>
      </w:tr>
      <w:tr w14:paraId="1A47A747" w:rsidTr="5A42F286">
        <w:tblPrEx>
          <w:tblW w:w="10577" w:type="dxa"/>
          <w:tblLayout w:type="fixed"/>
          <w:tblLook w:val="06A0"/>
        </w:tblPrEx>
        <w:trPr>
          <w:trHeight w:val="360"/>
        </w:trPr>
        <w:tc>
          <w:tcPr>
            <w:tcW w:w="5176" w:type="dxa"/>
            <w:gridSpan w:val="2"/>
          </w:tcPr>
          <w:p w:rsidR="5A42F286" w:rsidP="5A42F286" w14:paraId="4ECE0A21" w14:textId="6592B362">
            <w:pPr>
              <w:spacing w:line="240" w:lineRule="auto"/>
              <w:jc w:val="both"/>
              <w:rPr>
                <w:rFonts w:ascii="Aptos" w:eastAsia="Aptos" w:hAnsi="Aptos" w:cs="Aptos"/>
                <w:b w:val="0"/>
                <w:bCs w:val="0"/>
                <w:i w:val="0"/>
                <w:iCs w:val="0"/>
                <w:caps w:val="0"/>
                <w:smallCaps w:val="0"/>
                <w:noProof w:val="0"/>
                <w:color w:val="000000" w:themeColor="text1" w:themeShade="FF" w:themeTint="FF"/>
                <w:sz w:val="24"/>
                <w:szCs w:val="24"/>
                <w:lang w:val="en-IE"/>
              </w:rPr>
            </w:pPr>
          </w:p>
        </w:tc>
        <w:tc>
          <w:tcPr>
            <w:tcW w:w="5401" w:type="dxa"/>
            <w:gridSpan w:val="2"/>
          </w:tcPr>
          <w:p w:rsidR="5A42F286" w:rsidP="5A42F286" w14:paraId="04B30B9A" w14:textId="03F0A256">
            <w:pPr>
              <w:jc w:val="both"/>
              <w:rPr>
                <w:rFonts w:ascii="Aptos" w:eastAsia="Aptos" w:hAnsi="Aptos" w:cs="Aptos"/>
                <w:b w:val="0"/>
                <w:bCs w:val="0"/>
                <w:i w:val="0"/>
                <w:iCs w:val="0"/>
                <w:caps w:val="0"/>
                <w:smallCaps w:val="0"/>
                <w:noProof w:val="0"/>
                <w:color w:val="000000" w:themeColor="text1" w:themeShade="FF" w:themeTint="FF"/>
                <w:sz w:val="24"/>
                <w:szCs w:val="24"/>
                <w:lang w:val="en-IE"/>
              </w:rPr>
            </w:pPr>
          </w:p>
        </w:tc>
      </w:tr>
      <w:tr w14:paraId="0AF84B5B" w:rsidTr="5A42F286">
        <w:tblPrEx>
          <w:tblW w:w="10577" w:type="dxa"/>
          <w:tblLayout w:type="fixed"/>
          <w:tblLook w:val="06A0"/>
        </w:tblPrEx>
        <w:trPr>
          <w:trHeight w:val="360"/>
        </w:trPr>
        <w:tc>
          <w:tcPr>
            <w:tcW w:w="5176" w:type="dxa"/>
            <w:gridSpan w:val="2"/>
          </w:tcPr>
          <w:p w:rsidR="5A42F286" w:rsidP="5A42F286" w14:paraId="6EB2E487" w14:textId="76C1F925">
            <w:pPr>
              <w:spacing w:line="240" w:lineRule="auto"/>
              <w:jc w:val="both"/>
              <w:rPr>
                <w:rFonts w:ascii="Aptos" w:eastAsia="Aptos" w:hAnsi="Aptos" w:cs="Aptos"/>
                <w:b w:val="0"/>
                <w:bCs w:val="0"/>
                <w:i w:val="0"/>
                <w:iCs w:val="0"/>
                <w:caps w:val="0"/>
                <w:smallCaps w:val="0"/>
                <w:noProof w:val="0"/>
                <w:color w:val="000000" w:themeColor="text1" w:themeShade="FF" w:themeTint="FF"/>
                <w:sz w:val="24"/>
                <w:szCs w:val="24"/>
                <w:lang w:val="en-IE"/>
              </w:rPr>
            </w:pPr>
          </w:p>
        </w:tc>
        <w:tc>
          <w:tcPr>
            <w:tcW w:w="5401" w:type="dxa"/>
            <w:gridSpan w:val="2"/>
          </w:tcPr>
          <w:p w:rsidR="5A42F286" w:rsidP="5A42F286" w14:paraId="24718F4B" w14:textId="5F7A9C19">
            <w:pPr>
              <w:jc w:val="both"/>
              <w:rPr>
                <w:rFonts w:ascii="Aptos" w:eastAsia="Aptos" w:hAnsi="Aptos" w:cs="Aptos"/>
                <w:b w:val="0"/>
                <w:bCs w:val="0"/>
                <w:i w:val="0"/>
                <w:iCs w:val="0"/>
                <w:caps w:val="0"/>
                <w:smallCaps w:val="0"/>
                <w:noProof w:val="0"/>
                <w:color w:val="000000" w:themeColor="text1" w:themeShade="FF" w:themeTint="FF"/>
                <w:sz w:val="24"/>
                <w:szCs w:val="24"/>
                <w:lang w:val="en-IE"/>
              </w:rPr>
            </w:pPr>
          </w:p>
        </w:tc>
      </w:tr>
      <w:tr w14:paraId="44C7E05F" w:rsidTr="5A42F286">
        <w:tblPrEx>
          <w:tblW w:w="10577" w:type="dxa"/>
          <w:tblLayout w:type="fixed"/>
          <w:tblLook w:val="06A0"/>
        </w:tblPrEx>
        <w:trPr>
          <w:trHeight w:val="360"/>
        </w:trPr>
        <w:tc>
          <w:tcPr>
            <w:tcW w:w="5176" w:type="dxa"/>
            <w:gridSpan w:val="2"/>
          </w:tcPr>
          <w:p w:rsidR="5A42F286" w:rsidP="5A42F286" w14:paraId="6938A456" w14:textId="4BA1A0CD">
            <w:pPr>
              <w:spacing w:line="240" w:lineRule="auto"/>
              <w:jc w:val="both"/>
              <w:rPr>
                <w:rFonts w:ascii="Aptos" w:eastAsia="Aptos" w:hAnsi="Aptos" w:cs="Aptos"/>
                <w:b w:val="0"/>
                <w:bCs w:val="0"/>
                <w:i w:val="0"/>
                <w:iCs w:val="0"/>
                <w:caps w:val="0"/>
                <w:smallCaps w:val="0"/>
                <w:noProof w:val="0"/>
                <w:color w:val="000000" w:themeColor="text1" w:themeShade="FF" w:themeTint="FF"/>
                <w:sz w:val="24"/>
                <w:szCs w:val="24"/>
                <w:lang w:val="en-IE"/>
              </w:rPr>
            </w:pPr>
          </w:p>
        </w:tc>
        <w:tc>
          <w:tcPr>
            <w:tcW w:w="5401" w:type="dxa"/>
            <w:gridSpan w:val="2"/>
          </w:tcPr>
          <w:p w:rsidR="5A42F286" w:rsidP="5A42F286" w14:paraId="334B6576" w14:textId="223D53A6">
            <w:pPr>
              <w:jc w:val="both"/>
              <w:rPr>
                <w:rFonts w:ascii="Aptos" w:eastAsia="Aptos" w:hAnsi="Aptos" w:cs="Aptos"/>
                <w:b w:val="0"/>
                <w:bCs w:val="0"/>
                <w:i w:val="0"/>
                <w:iCs w:val="0"/>
                <w:caps w:val="0"/>
                <w:smallCaps w:val="0"/>
                <w:noProof w:val="0"/>
                <w:color w:val="000000" w:themeColor="text1" w:themeShade="FF" w:themeTint="FF"/>
                <w:sz w:val="24"/>
                <w:szCs w:val="24"/>
                <w:lang w:val="en-IE"/>
              </w:rPr>
            </w:pPr>
          </w:p>
        </w:tc>
      </w:tr>
      <w:tr w14:paraId="379DB4F4" w:rsidTr="5A42F286">
        <w:tblPrEx>
          <w:tblW w:w="10577" w:type="dxa"/>
          <w:tblLayout w:type="fixed"/>
          <w:tblLook w:val="06A0"/>
        </w:tblPrEx>
        <w:trPr>
          <w:trHeight w:val="360"/>
        </w:trPr>
        <w:tc>
          <w:tcPr>
            <w:tcW w:w="5176" w:type="dxa"/>
            <w:gridSpan w:val="2"/>
          </w:tcPr>
          <w:p w:rsidR="5A42F286" w:rsidP="5A42F286" w14:paraId="6ADFD458" w14:textId="6323CB7C">
            <w:pPr>
              <w:spacing w:line="240" w:lineRule="auto"/>
              <w:jc w:val="both"/>
              <w:rPr>
                <w:rFonts w:ascii="Aptos" w:eastAsia="Aptos" w:hAnsi="Aptos" w:cs="Aptos"/>
                <w:b w:val="0"/>
                <w:bCs w:val="0"/>
                <w:i w:val="0"/>
                <w:iCs w:val="0"/>
                <w:caps w:val="0"/>
                <w:smallCaps w:val="0"/>
                <w:noProof w:val="0"/>
                <w:color w:val="000000" w:themeColor="text1" w:themeShade="FF" w:themeTint="FF"/>
                <w:sz w:val="24"/>
                <w:szCs w:val="24"/>
                <w:lang w:val="en-IE"/>
              </w:rPr>
            </w:pPr>
          </w:p>
        </w:tc>
        <w:tc>
          <w:tcPr>
            <w:tcW w:w="5401" w:type="dxa"/>
            <w:gridSpan w:val="2"/>
          </w:tcPr>
          <w:p w:rsidR="5A42F286" w:rsidP="5A42F286" w14:paraId="499A1479" w14:textId="160DD794">
            <w:pPr>
              <w:jc w:val="both"/>
              <w:rPr>
                <w:rFonts w:ascii="Aptos" w:eastAsia="Aptos" w:hAnsi="Aptos" w:cs="Aptos"/>
                <w:b w:val="0"/>
                <w:bCs w:val="0"/>
                <w:i w:val="0"/>
                <w:iCs w:val="0"/>
                <w:caps w:val="0"/>
                <w:smallCaps w:val="0"/>
                <w:noProof w:val="0"/>
                <w:color w:val="000000" w:themeColor="text1" w:themeShade="FF" w:themeTint="FF"/>
                <w:sz w:val="24"/>
                <w:szCs w:val="24"/>
                <w:lang w:val="en-IE"/>
              </w:rPr>
            </w:pPr>
          </w:p>
        </w:tc>
      </w:tr>
      <w:tr w14:paraId="1C5D63ED" w:rsidTr="5A42F286">
        <w:tblPrEx>
          <w:tblW w:w="10577" w:type="dxa"/>
          <w:tblLayout w:type="fixed"/>
          <w:tblLook w:val="06A0"/>
        </w:tblPrEx>
        <w:trPr>
          <w:trHeight w:val="300"/>
        </w:trPr>
        <w:tc>
          <w:tcPr>
            <w:tcW w:w="10577" w:type="dxa"/>
            <w:gridSpan w:val="4"/>
            <w:shd w:val="clear" w:color="auto" w:fill="BFBFBF" w:themeFill="background1" w:themeFillShade="BF"/>
          </w:tcPr>
          <w:p w:rsidP="5A42F286" w14:paraId="23B8B0B6">
            <w:pPr>
              <w:rPr>
                <w:rFonts w:ascii="Aptos" w:eastAsia="Aptos" w:hAnsi="Aptos" w:cs="Aptos"/>
                <w:sz w:val="24"/>
                <w:szCs w:val="24"/>
              </w:rPr>
            </w:pPr>
          </w:p>
        </w:tc>
      </w:tr>
      <w:tr w14:paraId="7CE434A9" w:rsidTr="5A42F286">
        <w:tblPrEx>
          <w:tblW w:w="10577" w:type="dxa"/>
          <w:tblLayout w:type="fixed"/>
          <w:tblLook w:val="06A0"/>
        </w:tblPrEx>
        <w:trPr>
          <w:trHeight w:val="300"/>
        </w:trPr>
        <w:tc>
          <w:tcPr>
            <w:tcW w:w="10577" w:type="dxa"/>
            <w:gridSpan w:val="4"/>
          </w:tcPr>
          <w:p w:rsidP="5A42F286" w14:paraId="49A41414" w14:textId="07F7C162">
            <w:pPr>
              <w:bidi w:val="0"/>
              <w:rPr>
                <w:rFonts w:ascii="Aptos" w:eastAsia="Aptos" w:hAnsi="Aptos" w:cs="Aptos"/>
                <w:b w:val="0"/>
                <w:bCs w:val="0"/>
                <w:i w:val="0"/>
                <w:iCs w:val="0"/>
                <w:caps w:val="0"/>
                <w:smallCaps w:val="0"/>
                <w:noProof w:val="0"/>
                <w:sz w:val="24"/>
                <w:szCs w:val="24"/>
                <w:lang w:val="en-IE"/>
              </w:rPr>
            </w:pPr>
            <w:r w:rsidRPr="5A42F286" w:rsidR="28A27325">
              <w:rPr>
                <w:rFonts w:ascii="Aptos" w:eastAsia="Aptos" w:hAnsi="Aptos" w:cs="Aptos"/>
                <w:b w:val="0"/>
                <w:bCs w:val="0"/>
                <w:i w:val="0"/>
                <w:iCs w:val="0"/>
                <w:caps w:val="0"/>
                <w:smallCaps w:val="0"/>
                <w:noProof w:val="0"/>
                <w:sz w:val="24"/>
                <w:szCs w:val="24"/>
                <w:rtl w:val="0"/>
              </w:rPr>
              <w:t xml:space="preserve">Tríd an iarratas seo a chur isteach, tá an méid seo a leanas á dheimhniú agam: </w:t>
            </w:r>
          </w:p>
          <w:p w:rsidP="5A42F286" w14:paraId="5F1324A9" w14:textId="7ECFE79E">
            <w:pPr>
              <w:bidi w:val="0"/>
              <w:rPr>
                <w:rFonts w:ascii="Aptos" w:eastAsia="Aptos" w:hAnsi="Aptos" w:cs="Aptos"/>
                <w:b w:val="0"/>
                <w:bCs w:val="0"/>
                <w:i w:val="0"/>
                <w:iCs w:val="0"/>
                <w:caps w:val="0"/>
                <w:smallCaps w:val="0"/>
                <w:noProof w:val="0"/>
                <w:sz w:val="24"/>
                <w:szCs w:val="24"/>
                <w:lang w:val="en-IE"/>
              </w:rPr>
            </w:pPr>
            <w:r w:rsidRPr="5A42F286" w:rsidR="28A27325">
              <w:rPr>
                <w:rFonts w:ascii="Aptos" w:eastAsia="Aptos" w:hAnsi="Aptos" w:cs="Aptos"/>
                <w:b w:val="0"/>
                <w:bCs w:val="0"/>
                <w:i w:val="0"/>
                <w:iCs w:val="0"/>
                <w:caps w:val="0"/>
                <w:smallCaps w:val="0"/>
                <w:noProof w:val="0"/>
                <w:sz w:val="24"/>
                <w:szCs w:val="24"/>
                <w:rtl w:val="0"/>
              </w:rPr>
              <w:t xml:space="preserve">• Tá gach cuid ábhartha den fhoirm seo comhlánaithe agam agus gach doiciméad tacaíochta curtha isteach agam </w:t>
            </w:r>
          </w:p>
          <w:p w:rsidP="5A42F286" w14:paraId="56D94CEB" w14:textId="40A89CEA">
            <w:pPr>
              <w:bidi w:val="0"/>
              <w:rPr>
                <w:rFonts w:ascii="Aptos" w:eastAsia="Aptos" w:hAnsi="Aptos" w:cs="Aptos"/>
                <w:b w:val="0"/>
                <w:bCs w:val="0"/>
                <w:i w:val="0"/>
                <w:iCs w:val="0"/>
                <w:caps w:val="0"/>
                <w:smallCaps w:val="0"/>
                <w:noProof w:val="0"/>
                <w:sz w:val="24"/>
                <w:szCs w:val="24"/>
                <w:lang w:val="en-IE"/>
              </w:rPr>
            </w:pPr>
            <w:r w:rsidRPr="5A42F286" w:rsidR="28A27325">
              <w:rPr>
                <w:rFonts w:ascii="Aptos" w:eastAsia="Aptos" w:hAnsi="Aptos" w:cs="Aptos"/>
                <w:b w:val="0"/>
                <w:bCs w:val="0"/>
                <w:i w:val="0"/>
                <w:iCs w:val="0"/>
                <w:caps w:val="0"/>
                <w:smallCaps w:val="0"/>
                <w:noProof w:val="0"/>
                <w:sz w:val="24"/>
                <w:szCs w:val="24"/>
                <w:rtl w:val="0"/>
              </w:rPr>
              <w:t xml:space="preserve">• Aontaím le próiseáil agus nochtadh faisnéise ag Comhairle Cathrach na Gaillimhe chun críocha tuairiscithe, meastóireachta, cur chun cinn, agus iniúchta. </w:t>
            </w:r>
          </w:p>
          <w:p w:rsidP="5A42F286" w14:paraId="6C0191D9" w14:textId="1338D5E6">
            <w:pPr>
              <w:bidi w:val="0"/>
              <w:rPr>
                <w:rFonts w:ascii="Aptos" w:eastAsia="Aptos" w:hAnsi="Aptos" w:cs="Aptos"/>
                <w:b w:val="0"/>
                <w:bCs w:val="0"/>
                <w:i w:val="0"/>
                <w:iCs w:val="0"/>
                <w:caps w:val="0"/>
                <w:smallCaps w:val="0"/>
                <w:noProof w:val="0"/>
                <w:sz w:val="24"/>
                <w:szCs w:val="24"/>
                <w:lang w:val="en-IE"/>
              </w:rPr>
            </w:pPr>
            <w:r w:rsidRPr="5A42F286" w:rsidR="28A27325">
              <w:rPr>
                <w:rFonts w:ascii="Aptos" w:eastAsia="Aptos" w:hAnsi="Aptos" w:cs="Aptos"/>
                <w:b w:val="0"/>
                <w:bCs w:val="0"/>
                <w:i w:val="0"/>
                <w:iCs w:val="0"/>
                <w:caps w:val="0"/>
                <w:smallCaps w:val="0"/>
                <w:noProof w:val="0"/>
                <w:sz w:val="24"/>
                <w:szCs w:val="24"/>
                <w:rtl w:val="0"/>
              </w:rPr>
              <w:t>• Tá cumhdach árachais cuí agus dóthanach agam do mo chuid gníomhaíochtaí.</w:t>
            </w:r>
          </w:p>
          <w:p w:rsidP="5A42F286" w14:paraId="0CCA8480" w14:textId="74C9588C">
            <w:pPr>
              <w:bidi w:val="0"/>
              <w:rPr>
                <w:rFonts w:ascii="Aptos" w:eastAsia="Aptos" w:hAnsi="Aptos" w:cs="Aptos"/>
                <w:b w:val="0"/>
                <w:bCs w:val="0"/>
                <w:i w:val="0"/>
                <w:iCs w:val="0"/>
                <w:caps w:val="0"/>
                <w:smallCaps w:val="0"/>
                <w:noProof w:val="0"/>
                <w:sz w:val="24"/>
                <w:szCs w:val="24"/>
                <w:lang w:val="en-IE"/>
              </w:rPr>
            </w:pPr>
            <w:r w:rsidRPr="5A42F286" w:rsidR="28A27325">
              <w:rPr>
                <w:rFonts w:ascii="Aptos" w:eastAsia="Aptos" w:hAnsi="Aptos" w:cs="Aptos"/>
                <w:b w:val="0"/>
                <w:bCs w:val="0"/>
                <w:i w:val="0"/>
                <w:iCs w:val="0"/>
                <w:caps w:val="0"/>
                <w:smallCaps w:val="0"/>
                <w:noProof w:val="0"/>
                <w:sz w:val="24"/>
                <w:szCs w:val="24"/>
                <w:rtl w:val="0"/>
              </w:rPr>
              <w:t xml:space="preserve"> • Tá an fhaisnéis go léir a chuirtear ar fáil fíor agus cruinn. </w:t>
            </w:r>
          </w:p>
        </w:tc>
      </w:tr>
      <w:tr w14:paraId="5FB8D732" w:rsidTr="5A42F286">
        <w:tblPrEx>
          <w:tblW w:w="10577" w:type="dxa"/>
          <w:tblLayout w:type="fixed"/>
          <w:tblLook w:val="06A0"/>
        </w:tblPrEx>
        <w:trPr>
          <w:trHeight w:val="1005"/>
        </w:trPr>
        <w:tc>
          <w:tcPr>
            <w:tcW w:w="1380" w:type="dxa"/>
          </w:tcPr>
          <w:p w:rsidR="020A280D" w:rsidP="5A42F286" w14:paraId="7963C0E1" w14:textId="2B9CFD60">
            <w:pPr>
              <w:bidi w:val="0"/>
              <w:spacing w:line="240" w:lineRule="auto"/>
              <w:jc w:val="left"/>
              <w:rPr>
                <w:rFonts w:ascii="Aptos" w:eastAsia="Aptos" w:hAnsi="Aptos" w:cs="Aptos"/>
                <w:b/>
                <w:bCs/>
                <w:i w:val="0"/>
                <w:iCs w:val="0"/>
                <w:caps w:val="0"/>
                <w:smallCaps w:val="0"/>
                <w:noProof w:val="0"/>
                <w:color w:val="000000" w:themeColor="text1" w:themeShade="FF" w:themeTint="FF"/>
                <w:sz w:val="24"/>
                <w:szCs w:val="24"/>
                <w:lang w:val="en-IE"/>
              </w:rPr>
            </w:pPr>
            <w:r w:rsidRPr="5A42F286" w:rsidR="598361F9">
              <w:rPr>
                <w:rFonts w:ascii="Aptos" w:eastAsia="Aptos" w:hAnsi="Aptos" w:cs="Aptos"/>
                <w:b/>
                <w:bCs/>
                <w:i w:val="0"/>
                <w:iCs w:val="0"/>
                <w:caps w:val="0"/>
                <w:smallCaps w:val="0"/>
                <w:noProof w:val="0"/>
                <w:color w:val="000000" w:themeColor="text1" w:themeShade="FF" w:themeTint="FF"/>
                <w:sz w:val="24"/>
                <w:szCs w:val="24"/>
                <w:rtl w:val="0"/>
              </w:rPr>
              <w:t>Sínithe:</w:t>
            </w:r>
          </w:p>
        </w:tc>
        <w:tc>
          <w:tcPr>
            <w:tcW w:w="9197" w:type="dxa"/>
            <w:gridSpan w:val="3"/>
          </w:tcPr>
          <w:p w:rsidR="0FD5D494" w:rsidP="5A42F286" w14:paraId="34A90F10" w14:textId="38CA9FA8">
            <w:pPr>
              <w:jc w:val="both"/>
              <w:rPr>
                <w:rFonts w:ascii="Aptos" w:eastAsia="Aptos" w:hAnsi="Aptos" w:cs="Aptos"/>
                <w:b w:val="0"/>
                <w:bCs w:val="0"/>
                <w:i w:val="0"/>
                <w:iCs w:val="0"/>
                <w:caps w:val="0"/>
                <w:smallCaps w:val="0"/>
                <w:noProof w:val="0"/>
                <w:color w:val="000000" w:themeColor="text1" w:themeShade="FF" w:themeTint="FF"/>
                <w:sz w:val="24"/>
                <w:szCs w:val="24"/>
                <w:lang w:val="en-IE"/>
              </w:rPr>
            </w:pPr>
          </w:p>
        </w:tc>
      </w:tr>
      <w:tr w14:paraId="0F664F82" w:rsidTr="5A42F286">
        <w:tblPrEx>
          <w:tblW w:w="10577" w:type="dxa"/>
          <w:tblLayout w:type="fixed"/>
          <w:tblLook w:val="06A0"/>
        </w:tblPrEx>
        <w:trPr>
          <w:trHeight w:val="435"/>
        </w:trPr>
        <w:tc>
          <w:tcPr>
            <w:tcW w:w="10577" w:type="dxa"/>
            <w:gridSpan w:val="4"/>
            <w:shd w:val="clear" w:color="auto" w:fill="D9E2F3" w:themeFill="accent1" w:themeFillTint="33"/>
          </w:tcPr>
          <w:p w:rsidR="5A42F286" w:rsidP="5A42F286" w14:paraId="639E5FB1" w14:textId="1A2403EC">
            <w:pPr>
              <w:bidi w:val="0"/>
              <w:rPr>
                <w:rFonts w:ascii="Aptos" w:eastAsia="Aptos" w:hAnsi="Aptos" w:cs="Aptos"/>
                <w:b/>
                <w:bCs/>
                <w:sz w:val="24"/>
                <w:szCs w:val="24"/>
              </w:rPr>
            </w:pPr>
            <w:r w:rsidRPr="5A42F286">
              <w:rPr>
                <w:rFonts w:ascii="Aptos" w:eastAsia="Aptos" w:hAnsi="Aptos" w:cs="Aptos"/>
                <w:b/>
                <w:bCs/>
                <w:sz w:val="24"/>
                <w:szCs w:val="24"/>
                <w:rtl w:val="0"/>
              </w:rPr>
              <w:t>Dearbhú: Tá na treoirlínte léite agam agus thuig mé iad</w:t>
            </w:r>
          </w:p>
        </w:tc>
      </w:tr>
      <w:tr w14:paraId="056B0DC5" w:rsidTr="5A42F286">
        <w:tblPrEx>
          <w:tblW w:w="10577" w:type="dxa"/>
          <w:tblLayout w:type="fixed"/>
          <w:tblLook w:val="06A0"/>
        </w:tblPrEx>
        <w:trPr>
          <w:trHeight w:val="300"/>
        </w:trPr>
        <w:tc>
          <w:tcPr>
            <w:tcW w:w="1380" w:type="dxa"/>
          </w:tcPr>
          <w:p w:rsidR="5A42F286" w:rsidP="5A42F286" w14:paraId="3605E58C" w14:textId="4D41B693">
            <w:pPr>
              <w:bidi w:val="0"/>
              <w:rPr>
                <w:rFonts w:ascii="Aptos" w:eastAsia="Aptos" w:hAnsi="Aptos" w:cs="Aptos"/>
                <w:sz w:val="24"/>
                <w:szCs w:val="24"/>
              </w:rPr>
            </w:pPr>
            <w:r w:rsidRPr="5A42F286">
              <w:rPr>
                <w:rFonts w:ascii="Aptos" w:eastAsia="Aptos" w:hAnsi="Aptos" w:cs="Aptos"/>
                <w:sz w:val="24"/>
                <w:szCs w:val="24"/>
                <w:rtl w:val="0"/>
              </w:rPr>
              <w:t>Siniú/Priontáil</w:t>
            </w:r>
          </w:p>
        </w:tc>
        <w:tc>
          <w:tcPr>
            <w:tcW w:w="3796" w:type="dxa"/>
          </w:tcPr>
          <w:p w:rsidR="5A42F286" w:rsidP="5A42F286" w14:paraId="002D6561" w14:textId="6A67FDBF">
            <w:pPr>
              <w:rPr>
                <w:rFonts w:ascii="Aptos" w:eastAsia="Aptos" w:hAnsi="Aptos" w:cs="Aptos"/>
                <w:sz w:val="24"/>
                <w:szCs w:val="24"/>
              </w:rPr>
            </w:pPr>
          </w:p>
        </w:tc>
        <w:tc>
          <w:tcPr>
            <w:tcW w:w="990" w:type="dxa"/>
          </w:tcPr>
          <w:p w:rsidR="5A42F286" w:rsidP="5A42F286" w14:paraId="7D77912E" w14:textId="0761896C">
            <w:pPr>
              <w:bidi w:val="0"/>
              <w:rPr>
                <w:rFonts w:ascii="Aptos" w:eastAsia="Aptos" w:hAnsi="Aptos" w:cs="Aptos"/>
                <w:sz w:val="24"/>
                <w:szCs w:val="24"/>
              </w:rPr>
            </w:pPr>
            <w:r w:rsidRPr="5A42F286">
              <w:rPr>
                <w:rFonts w:ascii="Aptos" w:eastAsia="Aptos" w:hAnsi="Aptos" w:cs="Aptos"/>
                <w:sz w:val="24"/>
                <w:szCs w:val="24"/>
                <w:rtl w:val="0"/>
              </w:rPr>
              <w:t>Dáta</w:t>
            </w:r>
          </w:p>
        </w:tc>
        <w:tc>
          <w:tcPr>
            <w:tcW w:w="4411" w:type="dxa"/>
          </w:tcPr>
          <w:p w:rsidR="5A42F286" w:rsidP="5A42F286" w14:paraId="4D9C3184" w14:textId="048F040E">
            <w:pPr>
              <w:rPr>
                <w:rFonts w:ascii="Aptos" w:eastAsia="Aptos" w:hAnsi="Aptos" w:cs="Aptos"/>
                <w:sz w:val="24"/>
                <w:szCs w:val="24"/>
              </w:rPr>
            </w:pPr>
          </w:p>
          <w:p w:rsidR="5A42F286" w:rsidP="5A42F286" w14:paraId="00284831" w14:textId="4F8053A4">
            <w:pPr>
              <w:rPr>
                <w:rFonts w:ascii="Aptos" w:eastAsia="Aptos" w:hAnsi="Aptos" w:cs="Aptos"/>
                <w:sz w:val="24"/>
                <w:szCs w:val="24"/>
              </w:rPr>
            </w:pPr>
          </w:p>
        </w:tc>
      </w:tr>
    </w:tbl>
    <w:p w:rsidR="2588799A" w:rsidP="5A42F286" w14:paraId="7476A0BC" w14:textId="1C382732">
      <w:pPr>
        <w:spacing w:before="0" w:beforeAutospacing="0" w:after="0" w:afterAutospacing="0"/>
        <w:jc w:val="center"/>
        <w:rPr>
          <w:rFonts w:ascii="Aptos" w:eastAsia="Aptos" w:hAnsi="Aptos" w:cs="Aptos"/>
          <w:noProof w:val="0"/>
          <w:sz w:val="24"/>
          <w:szCs w:val="24"/>
          <w:lang w:val="en-IE"/>
        </w:rPr>
      </w:pPr>
      <w:r>
        <w:br/>
      </w:r>
    </w:p>
    <w:p w:rsidR="2588799A" w:rsidP="5A42F286" w14:paraId="52497C31" w14:textId="4A262B48">
      <w:pPr>
        <w:rPr>
          <w:rFonts w:ascii="Aptos" w:eastAsia="Aptos" w:hAnsi="Aptos" w:cs="Aptos"/>
          <w:b/>
          <w:bCs/>
          <w:sz w:val="24"/>
          <w:szCs w:val="24"/>
        </w:rPr>
      </w:pPr>
    </w:p>
    <w:sectPr w:rsidSect="0011247C">
      <w:headerReference w:type="default" r:id="rId8"/>
      <w:footerReference w:type="default" r:id="rId9"/>
      <w:pgSz w:w="11906" w:h="16838" w:orient="portrait"/>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Normal"/>
      <w:tblW w:w="0" w:type="auto"/>
      <w:tblLayout w:type="fixed"/>
      <w:tblLook w:val="06A0"/>
    </w:tblPr>
    <w:tblGrid>
      <w:gridCol w:w="3005"/>
      <w:gridCol w:w="3005"/>
      <w:gridCol w:w="3005"/>
    </w:tblGrid>
    <w:tr w14:paraId="4D724A91" w:rsidTr="0774EBF0">
      <w:tblPrEx>
        <w:tblW w:w="0" w:type="auto"/>
        <w:tblLayout w:type="fixed"/>
        <w:tblLook w:val="06A0"/>
      </w:tblPrEx>
      <w:trPr>
        <w:trHeight w:val="300"/>
      </w:trPr>
      <w:tc>
        <w:tcPr>
          <w:tcW w:w="3005" w:type="dxa"/>
        </w:tcPr>
        <w:p w:rsidR="0774EBF0" w:rsidP="0774EBF0" w14:paraId="6B19EA09" w14:textId="69D5DD9F">
          <w:pPr>
            <w:pStyle w:val="Header"/>
            <w:bidi w:val="0"/>
            <w:ind w:left="-115"/>
            <w:jc w:val="left"/>
          </w:pPr>
        </w:p>
      </w:tc>
      <w:tc>
        <w:tcPr>
          <w:tcW w:w="3005" w:type="dxa"/>
        </w:tcPr>
        <w:p w:rsidR="0774EBF0" w:rsidP="0774EBF0" w14:paraId="0D333E42" w14:textId="66EE2F5C">
          <w:pPr>
            <w:pStyle w:val="Header"/>
            <w:bidi w:val="0"/>
            <w:jc w:val="center"/>
          </w:pPr>
        </w:p>
      </w:tc>
      <w:tc>
        <w:tcPr>
          <w:tcW w:w="3005" w:type="dxa"/>
        </w:tcPr>
        <w:p w:rsidR="0774EBF0" w:rsidP="0774EBF0" w14:paraId="6BCF6E3B" w14:textId="4DE45D6D">
          <w:pPr>
            <w:pStyle w:val="Header"/>
            <w:bidi w:val="0"/>
            <w:ind w:right="-115"/>
            <w:jc w:val="right"/>
          </w:pPr>
        </w:p>
      </w:tc>
    </w:tr>
  </w:tbl>
  <w:p w:rsidR="0774EBF0" w:rsidP="0774EBF0" w14:paraId="1B8C9E9D" w14:textId="63F02EC0">
    <w:pPr>
      <w:pStyle w:val="Footer"/>
      <w:bidi w:val="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Style w:val="TableNormal"/>
      <w:tblW w:w="0" w:type="auto"/>
      <w:tblLayout w:type="fixed"/>
      <w:tblLook w:val="06A0"/>
    </w:tblPr>
    <w:tblGrid>
      <w:gridCol w:w="3005"/>
      <w:gridCol w:w="3005"/>
      <w:gridCol w:w="3005"/>
    </w:tblGrid>
    <w:tr w14:paraId="24E8FE60" w:rsidTr="0774EBF0">
      <w:tblPrEx>
        <w:tblW w:w="0" w:type="auto"/>
        <w:tblLayout w:type="fixed"/>
        <w:tblLook w:val="06A0"/>
      </w:tblPrEx>
      <w:trPr>
        <w:trHeight w:val="300"/>
      </w:trPr>
      <w:tc>
        <w:tcPr>
          <w:tcW w:w="3005" w:type="dxa"/>
        </w:tcPr>
        <w:p w:rsidR="0774EBF0" w:rsidP="0774EBF0" w14:paraId="0EE41143" w14:textId="6D47A68E">
          <w:pPr>
            <w:pStyle w:val="Header"/>
            <w:bidi w:val="0"/>
            <w:ind w:left="-115"/>
            <w:jc w:val="left"/>
          </w:pPr>
        </w:p>
      </w:tc>
      <w:tc>
        <w:tcPr>
          <w:tcW w:w="3005" w:type="dxa"/>
        </w:tcPr>
        <w:p w:rsidR="0774EBF0" w:rsidP="0774EBF0" w14:paraId="186BDE0A" w14:textId="2CFE632C">
          <w:pPr>
            <w:pStyle w:val="Header"/>
            <w:jc w:val="center"/>
          </w:pPr>
          <w:r>
            <w:drawing>
              <wp:inline>
                <wp:extent cx="1762125" cy="752574"/>
                <wp:effectExtent l="0" t="0" r="0" b="0"/>
                <wp:docPr id="92898839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144879" name=""/>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1762125" cy="752574"/>
                        </a:xfrm>
                        <a:prstGeom prst="rect">
                          <a:avLst/>
                        </a:prstGeom>
                      </pic:spPr>
                    </pic:pic>
                  </a:graphicData>
                </a:graphic>
              </wp:inline>
            </w:drawing>
          </w:r>
        </w:p>
      </w:tc>
      <w:tc>
        <w:tcPr>
          <w:tcW w:w="3005" w:type="dxa"/>
        </w:tcPr>
        <w:p w:rsidR="0774EBF0" w:rsidP="0774EBF0" w14:paraId="5D4CEC9A" w14:textId="70BDC35F">
          <w:pPr>
            <w:pStyle w:val="Header"/>
            <w:ind w:right="-115"/>
            <w:jc w:val="right"/>
          </w:pPr>
        </w:p>
      </w:tc>
    </w:tr>
  </w:tbl>
  <w:p w:rsidR="0774EBF0" w:rsidP="0774EBF0" w14:paraId="1B9387EC" w14:textId="2711618A">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25E147A"/>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nsid w:val="02AACA03"/>
    <w:multiLevelType w:val="hybridMultilevel"/>
    <w:tmpl w:val="00000000"/>
    <w:lvl w:ilvl="0">
      <w:start w:val="1"/>
      <w:numFmt w:val="decimal"/>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44D2AB"/>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nsid w:val="0B090A37"/>
    <w:multiLevelType w:val="hybridMultilevel"/>
    <w:tmpl w:val="28F2349E"/>
    <w:lvl w:ilvl="0">
      <w:start w:val="1"/>
      <w:numFmt w:val="bullet"/>
      <w:lvlText w:val="o"/>
      <w:lvlJc w:val="left"/>
      <w:pPr>
        <w:ind w:left="720" w:hanging="360"/>
      </w:pPr>
      <w:rPr>
        <w:rFonts w:ascii="Courier New" w:hAnsi="Courier New" w:cs="Courier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C31AD61"/>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nsid w:val="0EDFAA05"/>
    <w:multiLevelType w:val="hybridMultilevel"/>
    <w:tmpl w:val="00000000"/>
    <w:lvl w:ilvl="0">
      <w:start w:val="1"/>
      <w:numFmt w:val="decimal"/>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3136BB9"/>
    <w:multiLevelType w:val="hybridMultilevel"/>
    <w:tmpl w:val="AF12F13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6377D86"/>
    <w:multiLevelType w:val="hybridMultilevel"/>
    <w:tmpl w:val="3FB6B78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nsid w:val="17C22466"/>
    <w:multiLevelType w:val="hybridMultilevel"/>
    <w:tmpl w:val="4B08C4DC"/>
    <w:lvl w:ilvl="0">
      <w:start w:val="1"/>
      <w:numFmt w:val="upperLetter"/>
      <w:lvlText w:val="%1."/>
      <w:lvlJc w:val="left"/>
      <w:pPr>
        <w:ind w:left="720" w:hanging="360"/>
      </w:pPr>
      <w:rPr>
        <w:rFonts w:hint="default"/>
        <w:b/>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195D0691"/>
    <w:multiLevelType w:val="hybridMultilevel"/>
    <w:tmpl w:val="00000000"/>
    <w:lvl w:ilvl="0">
      <w:start w:val="1"/>
      <w:numFmt w:val="decimal"/>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B6ACF4A"/>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CA099D3"/>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D1694CF"/>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2652B89D"/>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27160F3A"/>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2AC7A5F0"/>
    <w:multiLevelType w:val="hybridMultilevel"/>
    <w:tmpl w:val="00000000"/>
    <w:lvl w:ilvl="0">
      <w:start w:val="1"/>
      <w:numFmt w:val="bullet"/>
      <w:lvlText w:val="o"/>
      <w:lvlJc w:val="left"/>
      <w:pPr>
        <w:ind w:left="72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2CBED264"/>
    <w:multiLevelType w:val="hybridMultilevel"/>
    <w:tmpl w:val="00000000"/>
    <w:lvl w:ilvl="0">
      <w:start w:val="1"/>
      <w:numFmt w:val="decimal"/>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151393D"/>
    <w:multiLevelType w:val="hybridMultilevel"/>
    <w:tmpl w:val="1514177A"/>
    <w:lvl w:ilvl="0">
      <w:start w:val="1"/>
      <w:numFmt w:val="low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352EB3FB"/>
    <w:multiLevelType w:val="hybridMultilevel"/>
    <w:tmpl w:val="00000000"/>
    <w:lvl w:ilvl="0">
      <w:start w:val="1"/>
      <w:numFmt w:val="decimal"/>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74A52F6"/>
    <w:multiLevelType w:val="hybridMultilevel"/>
    <w:tmpl w:val="88FCCA58"/>
    <w:lvl w:ilvl="0">
      <w:start w:val="1"/>
      <w:numFmt w:val="low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3DE4D30C"/>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4082C5BB"/>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nsid w:val="428E66DA"/>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nsid w:val="47BDCCCC"/>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92F307D"/>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nsid w:val="4B7CCCA3"/>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nsid w:val="4F403B4B"/>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nsid w:val="55BE16C4"/>
    <w:multiLevelType w:val="hybridMultilevel"/>
    <w:tmpl w:val="D60E4EF0"/>
    <w:lvl w:ilvl="0">
      <w:start w:val="1"/>
      <w:numFmt w:val="low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5A7E63DC"/>
    <w:multiLevelType w:val="multilevel"/>
    <w:tmpl w:val="568A7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C165CA4"/>
    <w:multiLevelType w:val="hybridMultilevel"/>
    <w:tmpl w:val="00000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5EC447B9"/>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nsid w:val="616824CF"/>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nsid w:val="6353EA60"/>
    <w:multiLevelType w:val="hybridMultilevel"/>
    <w:tmpl w:val="00000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66076BC7"/>
    <w:multiLevelType w:val="hybridMultilevel"/>
    <w:tmpl w:val="149CE7B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4">
    <w:nsid w:val="6725C810"/>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nsid w:val="672A7052"/>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nsid w:val="69DB20EE"/>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nsid w:val="6B6C2A24"/>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nsid w:val="6C3B64B8"/>
    <w:multiLevelType w:val="hybridMultilevel"/>
    <w:tmpl w:val="626A189E"/>
    <w:lvl w:ilvl="0">
      <w:start w:val="1"/>
      <w:numFmt w:val="low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9">
    <w:nsid w:val="6DED7928"/>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nsid w:val="6DEE0CB8"/>
    <w:multiLevelType w:val="hybridMultilevel"/>
    <w:tmpl w:val="12F002CC"/>
    <w:lvl w:ilvl="0">
      <w:start w:val="4"/>
      <w:numFmt w:val="bullet"/>
      <w:lvlText w:val="-"/>
      <w:lvlJc w:val="left"/>
      <w:pPr>
        <w:ind w:left="720" w:hanging="360"/>
      </w:pPr>
      <w:rPr>
        <w:rFonts w:ascii="Calibri" w:hAnsi="Calibri" w:eastAsiaTheme="minorHAnsi" w:cs="Calibri"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1">
    <w:nsid w:val="6E49C612"/>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6F773C6A"/>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nsid w:val="733A3E42"/>
    <w:multiLevelType w:val="hybridMultilevel"/>
    <w:tmpl w:val="0000000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nsid w:val="77A594F4"/>
    <w:multiLevelType w:val="hybridMultilevel"/>
    <w:tmpl w:val="000000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8DFF424"/>
    <w:multiLevelType w:val="hybridMultilevel"/>
    <w:tmpl w:val="00000000"/>
    <w:lvl w:ilvl="0">
      <w:start w:val="1"/>
      <w:numFmt w:val="decimal"/>
      <w:lvlText w:val="•"/>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5"/>
  </w:num>
  <w:num w:numId="2">
    <w:abstractNumId w:val="24"/>
  </w:num>
  <w:num w:numId="3">
    <w:abstractNumId w:val="4"/>
  </w:num>
  <w:num w:numId="4">
    <w:abstractNumId w:val="20"/>
  </w:num>
  <w:num w:numId="5">
    <w:abstractNumId w:val="12"/>
  </w:num>
  <w:num w:numId="6">
    <w:abstractNumId w:val="42"/>
  </w:num>
  <w:num w:numId="7">
    <w:abstractNumId w:val="34"/>
  </w:num>
  <w:num w:numId="8">
    <w:abstractNumId w:val="31"/>
  </w:num>
  <w:num w:numId="9">
    <w:abstractNumId w:val="13"/>
  </w:num>
  <w:num w:numId="10">
    <w:abstractNumId w:val="23"/>
  </w:num>
  <w:num w:numId="11">
    <w:abstractNumId w:val="39"/>
  </w:num>
  <w:num w:numId="12">
    <w:abstractNumId w:val="26"/>
  </w:num>
  <w:num w:numId="13">
    <w:abstractNumId w:val="2"/>
  </w:num>
  <w:num w:numId="14">
    <w:abstractNumId w:val="16"/>
  </w:num>
  <w:num w:numId="15">
    <w:abstractNumId w:val="45"/>
  </w:num>
  <w:num w:numId="16">
    <w:abstractNumId w:val="18"/>
  </w:num>
  <w:num w:numId="17">
    <w:abstractNumId w:val="5"/>
  </w:num>
  <w:num w:numId="18">
    <w:abstractNumId w:val="9"/>
  </w:num>
  <w:num w:numId="19">
    <w:abstractNumId w:val="1"/>
  </w:num>
  <w:num w:numId="20">
    <w:abstractNumId w:val="35"/>
  </w:num>
  <w:num w:numId="21">
    <w:abstractNumId w:val="37"/>
  </w:num>
  <w:num w:numId="22">
    <w:abstractNumId w:val="30"/>
  </w:num>
  <w:num w:numId="23">
    <w:abstractNumId w:val="43"/>
  </w:num>
  <w:num w:numId="24">
    <w:abstractNumId w:val="22"/>
  </w:num>
  <w:num w:numId="25">
    <w:abstractNumId w:val="15"/>
  </w:num>
  <w:num w:numId="26">
    <w:abstractNumId w:val="0"/>
  </w:num>
  <w:num w:numId="27">
    <w:abstractNumId w:val="14"/>
  </w:num>
  <w:num w:numId="28">
    <w:abstractNumId w:val="36"/>
  </w:num>
  <w:num w:numId="29">
    <w:abstractNumId w:val="44"/>
  </w:num>
  <w:num w:numId="30">
    <w:abstractNumId w:val="21"/>
  </w:num>
  <w:num w:numId="31">
    <w:abstractNumId w:val="10"/>
  </w:num>
  <w:num w:numId="32">
    <w:abstractNumId w:val="41"/>
  </w:num>
  <w:num w:numId="33">
    <w:abstractNumId w:val="11"/>
  </w:num>
  <w:num w:numId="34">
    <w:abstractNumId w:val="32"/>
  </w:num>
  <w:num w:numId="35">
    <w:abstractNumId w:val="29"/>
  </w:num>
  <w:num w:numId="36">
    <w:abstractNumId w:val="19"/>
  </w:num>
  <w:num w:numId="37">
    <w:abstractNumId w:val="27"/>
  </w:num>
  <w:num w:numId="38">
    <w:abstractNumId w:val="17"/>
  </w:num>
  <w:num w:numId="39">
    <w:abstractNumId w:val="38"/>
  </w:num>
  <w:num w:numId="40">
    <w:abstractNumId w:val="28"/>
  </w:num>
  <w:num w:numId="41">
    <w:abstractNumId w:val="6"/>
  </w:num>
  <w:num w:numId="42">
    <w:abstractNumId w:val="3"/>
  </w:num>
  <w:num w:numId="43">
    <w:abstractNumId w:val="7"/>
  </w:num>
  <w:num w:numId="44">
    <w:abstractNumId w:val="8"/>
  </w:num>
  <w:num w:numId="45">
    <w:abstractNumId w:val="40"/>
  </w:num>
  <w:num w:numId="4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E44"/>
    <w:rsid w:val="0001B2C8"/>
    <w:rsid w:val="0002768E"/>
    <w:rsid w:val="0006655F"/>
    <w:rsid w:val="000D3529"/>
    <w:rsid w:val="0011247C"/>
    <w:rsid w:val="00156CFF"/>
    <w:rsid w:val="001A52B1"/>
    <w:rsid w:val="001B5139"/>
    <w:rsid w:val="001B6702"/>
    <w:rsid w:val="001B7E75"/>
    <w:rsid w:val="001B7EF1"/>
    <w:rsid w:val="001D2439"/>
    <w:rsid w:val="001E06FF"/>
    <w:rsid w:val="00214847"/>
    <w:rsid w:val="00232CA6"/>
    <w:rsid w:val="00234390"/>
    <w:rsid w:val="00284EE3"/>
    <w:rsid w:val="002E047F"/>
    <w:rsid w:val="003129BA"/>
    <w:rsid w:val="0036467F"/>
    <w:rsid w:val="00370431"/>
    <w:rsid w:val="00375761"/>
    <w:rsid w:val="003A1844"/>
    <w:rsid w:val="003A4355"/>
    <w:rsid w:val="003A5A9B"/>
    <w:rsid w:val="003B32D1"/>
    <w:rsid w:val="004318E5"/>
    <w:rsid w:val="004562DA"/>
    <w:rsid w:val="004B7D2C"/>
    <w:rsid w:val="004F7D5C"/>
    <w:rsid w:val="005064B1"/>
    <w:rsid w:val="00517FFC"/>
    <w:rsid w:val="005356FB"/>
    <w:rsid w:val="00560259"/>
    <w:rsid w:val="005937D3"/>
    <w:rsid w:val="00593B8D"/>
    <w:rsid w:val="005F4FF8"/>
    <w:rsid w:val="00602313"/>
    <w:rsid w:val="00607A9A"/>
    <w:rsid w:val="00610CC2"/>
    <w:rsid w:val="0063B98D"/>
    <w:rsid w:val="006560AA"/>
    <w:rsid w:val="00666DB8"/>
    <w:rsid w:val="00735E47"/>
    <w:rsid w:val="00762EF8"/>
    <w:rsid w:val="0077015E"/>
    <w:rsid w:val="007B24F1"/>
    <w:rsid w:val="007B4580"/>
    <w:rsid w:val="008074D1"/>
    <w:rsid w:val="008243B1"/>
    <w:rsid w:val="00853C1E"/>
    <w:rsid w:val="00866E54"/>
    <w:rsid w:val="00892ACF"/>
    <w:rsid w:val="008A4D5B"/>
    <w:rsid w:val="008D2D9A"/>
    <w:rsid w:val="008E4B62"/>
    <w:rsid w:val="00924A76"/>
    <w:rsid w:val="00944ADF"/>
    <w:rsid w:val="00957284"/>
    <w:rsid w:val="00960E82"/>
    <w:rsid w:val="009C6E37"/>
    <w:rsid w:val="00A374CC"/>
    <w:rsid w:val="00A41D44"/>
    <w:rsid w:val="00A60EFD"/>
    <w:rsid w:val="00AD5B05"/>
    <w:rsid w:val="00B01189"/>
    <w:rsid w:val="00B0183C"/>
    <w:rsid w:val="00B235B7"/>
    <w:rsid w:val="00B81DC0"/>
    <w:rsid w:val="00B861D9"/>
    <w:rsid w:val="00B94EAF"/>
    <w:rsid w:val="00BC1E50"/>
    <w:rsid w:val="00BE333E"/>
    <w:rsid w:val="00C25B58"/>
    <w:rsid w:val="00C30486"/>
    <w:rsid w:val="00C908B6"/>
    <w:rsid w:val="00CA6BF9"/>
    <w:rsid w:val="00CB5D50"/>
    <w:rsid w:val="00CC7F24"/>
    <w:rsid w:val="00D46EC6"/>
    <w:rsid w:val="00D80D56"/>
    <w:rsid w:val="00D837F2"/>
    <w:rsid w:val="00DA1A9B"/>
    <w:rsid w:val="00DD5B85"/>
    <w:rsid w:val="00DF579A"/>
    <w:rsid w:val="00E00E44"/>
    <w:rsid w:val="00E25DED"/>
    <w:rsid w:val="00E336B9"/>
    <w:rsid w:val="00E70A36"/>
    <w:rsid w:val="00E87D09"/>
    <w:rsid w:val="00EF131C"/>
    <w:rsid w:val="00F024E1"/>
    <w:rsid w:val="00F07B8F"/>
    <w:rsid w:val="00F21770"/>
    <w:rsid w:val="00F43EC6"/>
    <w:rsid w:val="00F64DB6"/>
    <w:rsid w:val="00F90AD6"/>
    <w:rsid w:val="00F92894"/>
    <w:rsid w:val="00F93330"/>
    <w:rsid w:val="00FA0975"/>
    <w:rsid w:val="00FB00C8"/>
    <w:rsid w:val="00FC1281"/>
    <w:rsid w:val="00FF1ACF"/>
    <w:rsid w:val="01140327"/>
    <w:rsid w:val="014E4951"/>
    <w:rsid w:val="01509CAF"/>
    <w:rsid w:val="0154ADD8"/>
    <w:rsid w:val="01620FC1"/>
    <w:rsid w:val="017E1F85"/>
    <w:rsid w:val="0187E8F6"/>
    <w:rsid w:val="020A280D"/>
    <w:rsid w:val="0242C641"/>
    <w:rsid w:val="028690BD"/>
    <w:rsid w:val="028913AA"/>
    <w:rsid w:val="02982801"/>
    <w:rsid w:val="02AD2D84"/>
    <w:rsid w:val="02DE91A2"/>
    <w:rsid w:val="02E5DF8F"/>
    <w:rsid w:val="02F9D51E"/>
    <w:rsid w:val="032259A1"/>
    <w:rsid w:val="0336AEB0"/>
    <w:rsid w:val="0342258E"/>
    <w:rsid w:val="03762E82"/>
    <w:rsid w:val="03DE96A2"/>
    <w:rsid w:val="03F9D029"/>
    <w:rsid w:val="0411E84A"/>
    <w:rsid w:val="04398ACB"/>
    <w:rsid w:val="0439AE31"/>
    <w:rsid w:val="04B52D6C"/>
    <w:rsid w:val="04EA3639"/>
    <w:rsid w:val="04F17944"/>
    <w:rsid w:val="04F6FDA0"/>
    <w:rsid w:val="052237B4"/>
    <w:rsid w:val="0524B0AB"/>
    <w:rsid w:val="05E9A8EB"/>
    <w:rsid w:val="05F112CC"/>
    <w:rsid w:val="05F3CB5F"/>
    <w:rsid w:val="05FDA45A"/>
    <w:rsid w:val="06019824"/>
    <w:rsid w:val="060F1067"/>
    <w:rsid w:val="061F0E0C"/>
    <w:rsid w:val="062550AA"/>
    <w:rsid w:val="0656DD34"/>
    <w:rsid w:val="0659FA63"/>
    <w:rsid w:val="0693EB43"/>
    <w:rsid w:val="069C8160"/>
    <w:rsid w:val="06ADCF44"/>
    <w:rsid w:val="06C0810C"/>
    <w:rsid w:val="06E65A73"/>
    <w:rsid w:val="073B7D85"/>
    <w:rsid w:val="0774EBF0"/>
    <w:rsid w:val="0774EDE6"/>
    <w:rsid w:val="078B3231"/>
    <w:rsid w:val="07CC1FCB"/>
    <w:rsid w:val="07F2605C"/>
    <w:rsid w:val="07FF7D14"/>
    <w:rsid w:val="0819FDE1"/>
    <w:rsid w:val="081EFB3A"/>
    <w:rsid w:val="08219130"/>
    <w:rsid w:val="0832047A"/>
    <w:rsid w:val="086404B1"/>
    <w:rsid w:val="088629A4"/>
    <w:rsid w:val="08893DF2"/>
    <w:rsid w:val="088AEC43"/>
    <w:rsid w:val="08B207C5"/>
    <w:rsid w:val="08F400CC"/>
    <w:rsid w:val="09031756"/>
    <w:rsid w:val="091C3FB3"/>
    <w:rsid w:val="093500DA"/>
    <w:rsid w:val="096559EF"/>
    <w:rsid w:val="09AA0E0B"/>
    <w:rsid w:val="09C18649"/>
    <w:rsid w:val="09C24D99"/>
    <w:rsid w:val="09CDD4DB"/>
    <w:rsid w:val="09E0FD02"/>
    <w:rsid w:val="09EA8F72"/>
    <w:rsid w:val="0A670083"/>
    <w:rsid w:val="0A7742CC"/>
    <w:rsid w:val="0AA49E45"/>
    <w:rsid w:val="0AB7DE53"/>
    <w:rsid w:val="0AD13365"/>
    <w:rsid w:val="0B2501CB"/>
    <w:rsid w:val="0B3A01E0"/>
    <w:rsid w:val="0B3B9F94"/>
    <w:rsid w:val="0B790632"/>
    <w:rsid w:val="0B9C3391"/>
    <w:rsid w:val="0BCC6C9F"/>
    <w:rsid w:val="0BDEEC14"/>
    <w:rsid w:val="0BF75B97"/>
    <w:rsid w:val="0C26328A"/>
    <w:rsid w:val="0C6D03C6"/>
    <w:rsid w:val="0C7A7955"/>
    <w:rsid w:val="0CBB7557"/>
    <w:rsid w:val="0D0E433E"/>
    <w:rsid w:val="0D363B9C"/>
    <w:rsid w:val="0D51F505"/>
    <w:rsid w:val="0D71A364"/>
    <w:rsid w:val="0D961968"/>
    <w:rsid w:val="0DB8C47E"/>
    <w:rsid w:val="0DEFB0D6"/>
    <w:rsid w:val="0E1632EF"/>
    <w:rsid w:val="0E17BDC9"/>
    <w:rsid w:val="0E3B614F"/>
    <w:rsid w:val="0E46AEB3"/>
    <w:rsid w:val="0E5745B8"/>
    <w:rsid w:val="0E88A64E"/>
    <w:rsid w:val="0EA145FE"/>
    <w:rsid w:val="0EA4D838"/>
    <w:rsid w:val="0EB1D871"/>
    <w:rsid w:val="0ECCC3AB"/>
    <w:rsid w:val="0EE44850"/>
    <w:rsid w:val="0EFC161C"/>
    <w:rsid w:val="0F2A343D"/>
    <w:rsid w:val="0F3BF0C3"/>
    <w:rsid w:val="0F7258DA"/>
    <w:rsid w:val="0F841778"/>
    <w:rsid w:val="0F8E4DD6"/>
    <w:rsid w:val="0F964416"/>
    <w:rsid w:val="0FC816A8"/>
    <w:rsid w:val="0FCAD255"/>
    <w:rsid w:val="0FD5D494"/>
    <w:rsid w:val="0FF31619"/>
    <w:rsid w:val="10033146"/>
    <w:rsid w:val="10359F1C"/>
    <w:rsid w:val="10511A38"/>
    <w:rsid w:val="106E9567"/>
    <w:rsid w:val="1073B95B"/>
    <w:rsid w:val="1079F5F0"/>
    <w:rsid w:val="10870287"/>
    <w:rsid w:val="109331A4"/>
    <w:rsid w:val="10B84D73"/>
    <w:rsid w:val="10BB57CC"/>
    <w:rsid w:val="10BD19AA"/>
    <w:rsid w:val="10E4DF1B"/>
    <w:rsid w:val="1116054E"/>
    <w:rsid w:val="1121CC27"/>
    <w:rsid w:val="115AB497"/>
    <w:rsid w:val="119B6A80"/>
    <w:rsid w:val="11A3FB97"/>
    <w:rsid w:val="11F726B9"/>
    <w:rsid w:val="12192C9C"/>
    <w:rsid w:val="12471EFC"/>
    <w:rsid w:val="1257132C"/>
    <w:rsid w:val="126CF95B"/>
    <w:rsid w:val="126EDDE5"/>
    <w:rsid w:val="12CE8B70"/>
    <w:rsid w:val="12D83240"/>
    <w:rsid w:val="1324CB04"/>
    <w:rsid w:val="132F61F0"/>
    <w:rsid w:val="134110E7"/>
    <w:rsid w:val="13673B2A"/>
    <w:rsid w:val="13714A5E"/>
    <w:rsid w:val="1379DD51"/>
    <w:rsid w:val="137CA4A7"/>
    <w:rsid w:val="13863CA8"/>
    <w:rsid w:val="138C83BE"/>
    <w:rsid w:val="139DA7A4"/>
    <w:rsid w:val="13C09E9D"/>
    <w:rsid w:val="13CB75F6"/>
    <w:rsid w:val="13D0083D"/>
    <w:rsid w:val="141CE66E"/>
    <w:rsid w:val="14416EFE"/>
    <w:rsid w:val="1444D0BF"/>
    <w:rsid w:val="1454746B"/>
    <w:rsid w:val="14569A0C"/>
    <w:rsid w:val="1460D256"/>
    <w:rsid w:val="14A95232"/>
    <w:rsid w:val="14B00A34"/>
    <w:rsid w:val="14C7343F"/>
    <w:rsid w:val="14CCB036"/>
    <w:rsid w:val="14FB55F1"/>
    <w:rsid w:val="151F7791"/>
    <w:rsid w:val="1524A692"/>
    <w:rsid w:val="15274DCC"/>
    <w:rsid w:val="153C6249"/>
    <w:rsid w:val="1547766A"/>
    <w:rsid w:val="155FBB63"/>
    <w:rsid w:val="156BD89E"/>
    <w:rsid w:val="158761F1"/>
    <w:rsid w:val="15889B79"/>
    <w:rsid w:val="159554E1"/>
    <w:rsid w:val="159A1CC5"/>
    <w:rsid w:val="163F17E2"/>
    <w:rsid w:val="16467334"/>
    <w:rsid w:val="16709727"/>
    <w:rsid w:val="16A76563"/>
    <w:rsid w:val="16BE96BB"/>
    <w:rsid w:val="16D5907F"/>
    <w:rsid w:val="16DA7E38"/>
    <w:rsid w:val="16DDA8A2"/>
    <w:rsid w:val="16FB065C"/>
    <w:rsid w:val="16FEAFFA"/>
    <w:rsid w:val="1723F2B1"/>
    <w:rsid w:val="17246BDA"/>
    <w:rsid w:val="172DA9A4"/>
    <w:rsid w:val="173AC61D"/>
    <w:rsid w:val="173D18D9"/>
    <w:rsid w:val="174E5F47"/>
    <w:rsid w:val="17522D8F"/>
    <w:rsid w:val="1772BB50"/>
    <w:rsid w:val="17EF6295"/>
    <w:rsid w:val="18159695"/>
    <w:rsid w:val="18405286"/>
    <w:rsid w:val="1842280E"/>
    <w:rsid w:val="184BBA7E"/>
    <w:rsid w:val="185015CA"/>
    <w:rsid w:val="188FB2E4"/>
    <w:rsid w:val="189F61BC"/>
    <w:rsid w:val="18E9DB3B"/>
    <w:rsid w:val="1958EFC5"/>
    <w:rsid w:val="1959F54C"/>
    <w:rsid w:val="199CC5CC"/>
    <w:rsid w:val="19E3DF41"/>
    <w:rsid w:val="1A0FF83E"/>
    <w:rsid w:val="1A3650BC"/>
    <w:rsid w:val="1A497CBA"/>
    <w:rsid w:val="1A63FBF0"/>
    <w:rsid w:val="1A92DEE3"/>
    <w:rsid w:val="1AA0FCA6"/>
    <w:rsid w:val="1AA36943"/>
    <w:rsid w:val="1AA5182F"/>
    <w:rsid w:val="1ACA69A5"/>
    <w:rsid w:val="1B049D0E"/>
    <w:rsid w:val="1B1A13CF"/>
    <w:rsid w:val="1B456761"/>
    <w:rsid w:val="1B71E82E"/>
    <w:rsid w:val="1BECF539"/>
    <w:rsid w:val="1BF51E6C"/>
    <w:rsid w:val="1C0147EF"/>
    <w:rsid w:val="1C0502AD"/>
    <w:rsid w:val="1C07B9D7"/>
    <w:rsid w:val="1C40E482"/>
    <w:rsid w:val="1C419705"/>
    <w:rsid w:val="1C5DBD9B"/>
    <w:rsid w:val="1C76771F"/>
    <w:rsid w:val="1C837957"/>
    <w:rsid w:val="1CA413B1"/>
    <w:rsid w:val="1CA6FC77"/>
    <w:rsid w:val="1CAA660A"/>
    <w:rsid w:val="1CB7F4C1"/>
    <w:rsid w:val="1CD6B1AC"/>
    <w:rsid w:val="1CDFB9C0"/>
    <w:rsid w:val="1D01641E"/>
    <w:rsid w:val="1D0A7DB5"/>
    <w:rsid w:val="1D2A297F"/>
    <w:rsid w:val="1D3BC22F"/>
    <w:rsid w:val="1D6DF17E"/>
    <w:rsid w:val="1D870BEA"/>
    <w:rsid w:val="1DB6B42F"/>
    <w:rsid w:val="1DB9FA47"/>
    <w:rsid w:val="1E020A67"/>
    <w:rsid w:val="1E392E7B"/>
    <w:rsid w:val="1E56BEB8"/>
    <w:rsid w:val="1E5F753F"/>
    <w:rsid w:val="1E78B44E"/>
    <w:rsid w:val="1E7B8A21"/>
    <w:rsid w:val="1E9D9CE5"/>
    <w:rsid w:val="1EAB33DE"/>
    <w:rsid w:val="1EAF940A"/>
    <w:rsid w:val="1ED2DDB4"/>
    <w:rsid w:val="1EEB3215"/>
    <w:rsid w:val="1F005DC8"/>
    <w:rsid w:val="1F0EA340"/>
    <w:rsid w:val="1F315129"/>
    <w:rsid w:val="1F3C598E"/>
    <w:rsid w:val="1F4D60ED"/>
    <w:rsid w:val="1F9A1DA6"/>
    <w:rsid w:val="1FF1F7CC"/>
    <w:rsid w:val="1FF54300"/>
    <w:rsid w:val="200A64EC"/>
    <w:rsid w:val="204B646B"/>
    <w:rsid w:val="20CD218A"/>
    <w:rsid w:val="20D0E67C"/>
    <w:rsid w:val="20DB2AFA"/>
    <w:rsid w:val="20E9314E"/>
    <w:rsid w:val="2115C6E2"/>
    <w:rsid w:val="21397D58"/>
    <w:rsid w:val="213BD057"/>
    <w:rsid w:val="217C3FDA"/>
    <w:rsid w:val="217E3F2E"/>
    <w:rsid w:val="21911361"/>
    <w:rsid w:val="219FB30B"/>
    <w:rsid w:val="21A467B6"/>
    <w:rsid w:val="21AED1F6"/>
    <w:rsid w:val="21BF66A3"/>
    <w:rsid w:val="21C70067"/>
    <w:rsid w:val="21F3851A"/>
    <w:rsid w:val="21F6F810"/>
    <w:rsid w:val="22434CE4"/>
    <w:rsid w:val="2262D3F3"/>
    <w:rsid w:val="2268F1EB"/>
    <w:rsid w:val="2276FB5B"/>
    <w:rsid w:val="227FA4DA"/>
    <w:rsid w:val="22A10495"/>
    <w:rsid w:val="22A77AE6"/>
    <w:rsid w:val="22B93C99"/>
    <w:rsid w:val="22EC25A0"/>
    <w:rsid w:val="22F3F213"/>
    <w:rsid w:val="231ADDAC"/>
    <w:rsid w:val="2331753F"/>
    <w:rsid w:val="23408863"/>
    <w:rsid w:val="23409F41"/>
    <w:rsid w:val="23DF4CAE"/>
    <w:rsid w:val="2412B2C8"/>
    <w:rsid w:val="2412CBBC"/>
    <w:rsid w:val="244B8FB3"/>
    <w:rsid w:val="247CBAAE"/>
    <w:rsid w:val="24956EC0"/>
    <w:rsid w:val="24A80212"/>
    <w:rsid w:val="24BCAEF9"/>
    <w:rsid w:val="24FB6CA6"/>
    <w:rsid w:val="24FD4CFB"/>
    <w:rsid w:val="251EBDD0"/>
    <w:rsid w:val="252C5107"/>
    <w:rsid w:val="2536885D"/>
    <w:rsid w:val="25376673"/>
    <w:rsid w:val="25391376"/>
    <w:rsid w:val="25440F1A"/>
    <w:rsid w:val="255A7399"/>
    <w:rsid w:val="25809993"/>
    <w:rsid w:val="2588799A"/>
    <w:rsid w:val="25D3A98B"/>
    <w:rsid w:val="25D9E417"/>
    <w:rsid w:val="25E409E4"/>
    <w:rsid w:val="25E8A632"/>
    <w:rsid w:val="25EFCC22"/>
    <w:rsid w:val="2631A15E"/>
    <w:rsid w:val="2631F75C"/>
    <w:rsid w:val="2639C180"/>
    <w:rsid w:val="263B8627"/>
    <w:rsid w:val="26576177"/>
    <w:rsid w:val="26648484"/>
    <w:rsid w:val="2665C52A"/>
    <w:rsid w:val="2696BEBC"/>
    <w:rsid w:val="269DE23A"/>
    <w:rsid w:val="269EDFD6"/>
    <w:rsid w:val="26A4F244"/>
    <w:rsid w:val="26B77A2C"/>
    <w:rsid w:val="26D90CA8"/>
    <w:rsid w:val="26ED372D"/>
    <w:rsid w:val="26F643FA"/>
    <w:rsid w:val="26F80F1E"/>
    <w:rsid w:val="27010C2F"/>
    <w:rsid w:val="27277FBC"/>
    <w:rsid w:val="2729244C"/>
    <w:rsid w:val="2745A347"/>
    <w:rsid w:val="2791BF75"/>
    <w:rsid w:val="27B9AB18"/>
    <w:rsid w:val="27BC08F1"/>
    <w:rsid w:val="280BA6DE"/>
    <w:rsid w:val="28330D68"/>
    <w:rsid w:val="283DF8E7"/>
    <w:rsid w:val="2843D707"/>
    <w:rsid w:val="28506B36"/>
    <w:rsid w:val="2876B628"/>
    <w:rsid w:val="2878EBFE"/>
    <w:rsid w:val="289CDC90"/>
    <w:rsid w:val="28A27325"/>
    <w:rsid w:val="28B4BFAA"/>
    <w:rsid w:val="28CFBBB1"/>
    <w:rsid w:val="28E5DA8C"/>
    <w:rsid w:val="28F05891"/>
    <w:rsid w:val="2940D42A"/>
    <w:rsid w:val="29624AD8"/>
    <w:rsid w:val="296B8B6B"/>
    <w:rsid w:val="298469CF"/>
    <w:rsid w:val="299437C0"/>
    <w:rsid w:val="29951DA2"/>
    <w:rsid w:val="299C2546"/>
    <w:rsid w:val="29B934EA"/>
    <w:rsid w:val="29CB0E7B"/>
    <w:rsid w:val="29CEDDC9"/>
    <w:rsid w:val="29E20A85"/>
    <w:rsid w:val="2A076CD6"/>
    <w:rsid w:val="2A1625F1"/>
    <w:rsid w:val="2A25E621"/>
    <w:rsid w:val="2A2FC88C"/>
    <w:rsid w:val="2A388001"/>
    <w:rsid w:val="2A68ED8E"/>
    <w:rsid w:val="2A6FF70B"/>
    <w:rsid w:val="2ADC32A4"/>
    <w:rsid w:val="2B2A729F"/>
    <w:rsid w:val="2B2BABB4"/>
    <w:rsid w:val="2B54BA50"/>
    <w:rsid w:val="2B5AFE25"/>
    <w:rsid w:val="2B65F359"/>
    <w:rsid w:val="2BA5C9E1"/>
    <w:rsid w:val="2BA62CBA"/>
    <w:rsid w:val="2BD59225"/>
    <w:rsid w:val="2BF92B72"/>
    <w:rsid w:val="2C344DB0"/>
    <w:rsid w:val="2C494C1B"/>
    <w:rsid w:val="2C4DE391"/>
    <w:rsid w:val="2C5B21AA"/>
    <w:rsid w:val="2C7FA700"/>
    <w:rsid w:val="2CA057E4"/>
    <w:rsid w:val="2CADE030"/>
    <w:rsid w:val="2CCC5B8E"/>
    <w:rsid w:val="2CD3C608"/>
    <w:rsid w:val="2CFF8280"/>
    <w:rsid w:val="2D067E8B"/>
    <w:rsid w:val="2D1E38F6"/>
    <w:rsid w:val="2D45D817"/>
    <w:rsid w:val="2D644A59"/>
    <w:rsid w:val="2D65857E"/>
    <w:rsid w:val="2D6AFB76"/>
    <w:rsid w:val="2D6D17FA"/>
    <w:rsid w:val="2D7EA435"/>
    <w:rsid w:val="2D8186FF"/>
    <w:rsid w:val="2DA4005F"/>
    <w:rsid w:val="2DB9AE02"/>
    <w:rsid w:val="2E0C9B95"/>
    <w:rsid w:val="2E101A68"/>
    <w:rsid w:val="2E14454D"/>
    <w:rsid w:val="2E6651E5"/>
    <w:rsid w:val="2E69D01A"/>
    <w:rsid w:val="2E7CB99C"/>
    <w:rsid w:val="2E9E24B6"/>
    <w:rsid w:val="2ECA3202"/>
    <w:rsid w:val="2ED25B5F"/>
    <w:rsid w:val="2EDD6AA3"/>
    <w:rsid w:val="2EF2F5B7"/>
    <w:rsid w:val="2F45C476"/>
    <w:rsid w:val="2F4A30FF"/>
    <w:rsid w:val="2F76601B"/>
    <w:rsid w:val="2F8F8878"/>
    <w:rsid w:val="2FBF68E6"/>
    <w:rsid w:val="2FD3ACD3"/>
    <w:rsid w:val="2FD6E2BA"/>
    <w:rsid w:val="2FE06077"/>
    <w:rsid w:val="2FF6E7EB"/>
    <w:rsid w:val="30074F26"/>
    <w:rsid w:val="3018602E"/>
    <w:rsid w:val="301BE966"/>
    <w:rsid w:val="3031A4DF"/>
    <w:rsid w:val="303E1F4D"/>
    <w:rsid w:val="305A35FC"/>
    <w:rsid w:val="3060C01A"/>
    <w:rsid w:val="30797DE1"/>
    <w:rsid w:val="308C17EA"/>
    <w:rsid w:val="30A9DE6A"/>
    <w:rsid w:val="30B6F0AD"/>
    <w:rsid w:val="30E246CB"/>
    <w:rsid w:val="310818E2"/>
    <w:rsid w:val="3116AA54"/>
    <w:rsid w:val="312E92CD"/>
    <w:rsid w:val="31A31F87"/>
    <w:rsid w:val="31A7372B"/>
    <w:rsid w:val="31A742D4"/>
    <w:rsid w:val="32028395"/>
    <w:rsid w:val="3216B2AC"/>
    <w:rsid w:val="323AA02F"/>
    <w:rsid w:val="32686CF6"/>
    <w:rsid w:val="326C0774"/>
    <w:rsid w:val="3287033B"/>
    <w:rsid w:val="329D036F"/>
    <w:rsid w:val="32AC9DA5"/>
    <w:rsid w:val="32CA632E"/>
    <w:rsid w:val="32D50B0C"/>
    <w:rsid w:val="3300DECD"/>
    <w:rsid w:val="33280D56"/>
    <w:rsid w:val="332F4690"/>
    <w:rsid w:val="333BF77A"/>
    <w:rsid w:val="3344CCF9"/>
    <w:rsid w:val="3359F423"/>
    <w:rsid w:val="3367B9BB"/>
    <w:rsid w:val="33C1149D"/>
    <w:rsid w:val="33D55193"/>
    <w:rsid w:val="33D88E77"/>
    <w:rsid w:val="33DEF7BF"/>
    <w:rsid w:val="34002D6C"/>
    <w:rsid w:val="340DF04A"/>
    <w:rsid w:val="3454A0C1"/>
    <w:rsid w:val="346DC09E"/>
    <w:rsid w:val="346E2C04"/>
    <w:rsid w:val="34B1E0E6"/>
    <w:rsid w:val="34CD9D16"/>
    <w:rsid w:val="34D6EA67"/>
    <w:rsid w:val="34DAC049"/>
    <w:rsid w:val="350D3F92"/>
    <w:rsid w:val="35119070"/>
    <w:rsid w:val="351D2565"/>
    <w:rsid w:val="35668209"/>
    <w:rsid w:val="35992E5F"/>
    <w:rsid w:val="359E1019"/>
    <w:rsid w:val="35A9C0AB"/>
    <w:rsid w:val="35B44109"/>
    <w:rsid w:val="35CD04F8"/>
    <w:rsid w:val="363BF544"/>
    <w:rsid w:val="365817DB"/>
    <w:rsid w:val="372E53EA"/>
    <w:rsid w:val="3732738A"/>
    <w:rsid w:val="373E3F0F"/>
    <w:rsid w:val="37609048"/>
    <w:rsid w:val="379DD451"/>
    <w:rsid w:val="37C3F534"/>
    <w:rsid w:val="37D2EBC0"/>
    <w:rsid w:val="37E390E9"/>
    <w:rsid w:val="3812610B"/>
    <w:rsid w:val="3829166A"/>
    <w:rsid w:val="382FD422"/>
    <w:rsid w:val="38A91E45"/>
    <w:rsid w:val="38D7AE7A"/>
    <w:rsid w:val="38DB48F8"/>
    <w:rsid w:val="38DD1C62"/>
    <w:rsid w:val="38E68AB8"/>
    <w:rsid w:val="38F22AE1"/>
    <w:rsid w:val="38F47176"/>
    <w:rsid w:val="39132AC7"/>
    <w:rsid w:val="39412996"/>
    <w:rsid w:val="39B78660"/>
    <w:rsid w:val="39C2F5C7"/>
    <w:rsid w:val="39CF0DB9"/>
    <w:rsid w:val="39DB62E7"/>
    <w:rsid w:val="3A116E3F"/>
    <w:rsid w:val="3A6C9F82"/>
    <w:rsid w:val="3A970FDC"/>
    <w:rsid w:val="3AA4E343"/>
    <w:rsid w:val="3AAC68A2"/>
    <w:rsid w:val="3AB6E8AE"/>
    <w:rsid w:val="3B17DD7F"/>
    <w:rsid w:val="3B1C2C89"/>
    <w:rsid w:val="3B337EAD"/>
    <w:rsid w:val="3B67DC5C"/>
    <w:rsid w:val="3B88BF7A"/>
    <w:rsid w:val="3B8E7BCF"/>
    <w:rsid w:val="3BBCA2D0"/>
    <w:rsid w:val="3BC3DB31"/>
    <w:rsid w:val="3BD9A9D7"/>
    <w:rsid w:val="3C086FE3"/>
    <w:rsid w:val="3C143483"/>
    <w:rsid w:val="3C1B40A8"/>
    <w:rsid w:val="3C525F00"/>
    <w:rsid w:val="3C5F985E"/>
    <w:rsid w:val="3C976657"/>
    <w:rsid w:val="3CA680DC"/>
    <w:rsid w:val="3CB784B3"/>
    <w:rsid w:val="3CB7FCEA"/>
    <w:rsid w:val="3CBF5EB5"/>
    <w:rsid w:val="3CD69A78"/>
    <w:rsid w:val="3CE5D22E"/>
    <w:rsid w:val="3CE67F8A"/>
    <w:rsid w:val="3CEBAF3F"/>
    <w:rsid w:val="3D1FD6D8"/>
    <w:rsid w:val="3D20A0C2"/>
    <w:rsid w:val="3D639ED7"/>
    <w:rsid w:val="3D729702"/>
    <w:rsid w:val="3D7A4ECC"/>
    <w:rsid w:val="3D7D8A94"/>
    <w:rsid w:val="3D9B860B"/>
    <w:rsid w:val="3DAB48DB"/>
    <w:rsid w:val="3DC48468"/>
    <w:rsid w:val="3DE89794"/>
    <w:rsid w:val="3E149AB9"/>
    <w:rsid w:val="3E36A9F8"/>
    <w:rsid w:val="3E444BC3"/>
    <w:rsid w:val="3E74CFCE"/>
    <w:rsid w:val="3E81A28F"/>
    <w:rsid w:val="3EE8BD12"/>
    <w:rsid w:val="3EFA327F"/>
    <w:rsid w:val="3F58C145"/>
    <w:rsid w:val="3F6BA22D"/>
    <w:rsid w:val="3F8A59D1"/>
    <w:rsid w:val="3FAFC70E"/>
    <w:rsid w:val="3FCF5F47"/>
    <w:rsid w:val="401D72F0"/>
    <w:rsid w:val="40281CD4"/>
    <w:rsid w:val="4036AD3D"/>
    <w:rsid w:val="4056BDE7"/>
    <w:rsid w:val="408E093F"/>
    <w:rsid w:val="40C2045D"/>
    <w:rsid w:val="40C37F84"/>
    <w:rsid w:val="40F0AA18"/>
    <w:rsid w:val="410CA7C6"/>
    <w:rsid w:val="4126E29F"/>
    <w:rsid w:val="4135C973"/>
    <w:rsid w:val="41A01DD1"/>
    <w:rsid w:val="41AFB068"/>
    <w:rsid w:val="41CA7E28"/>
    <w:rsid w:val="41E00203"/>
    <w:rsid w:val="41F8D742"/>
    <w:rsid w:val="421C1739"/>
    <w:rsid w:val="4262DE60"/>
    <w:rsid w:val="426897E0"/>
    <w:rsid w:val="426CF40A"/>
    <w:rsid w:val="429DC7AD"/>
    <w:rsid w:val="42D0968F"/>
    <w:rsid w:val="42E0986E"/>
    <w:rsid w:val="42E8747E"/>
    <w:rsid w:val="432F2AF9"/>
    <w:rsid w:val="4330B9E5"/>
    <w:rsid w:val="4345166A"/>
    <w:rsid w:val="4377C19B"/>
    <w:rsid w:val="4380DC1A"/>
    <w:rsid w:val="4391E57B"/>
    <w:rsid w:val="43AA18A6"/>
    <w:rsid w:val="43DF25ED"/>
    <w:rsid w:val="4400B71D"/>
    <w:rsid w:val="44392D4D"/>
    <w:rsid w:val="449D3CD5"/>
    <w:rsid w:val="449D405C"/>
    <w:rsid w:val="44A9E672"/>
    <w:rsid w:val="44EBF8FD"/>
    <w:rsid w:val="44F59645"/>
    <w:rsid w:val="450E6082"/>
    <w:rsid w:val="4514E1AF"/>
    <w:rsid w:val="4519ADE6"/>
    <w:rsid w:val="45207C16"/>
    <w:rsid w:val="452329A7"/>
    <w:rsid w:val="4529E941"/>
    <w:rsid w:val="45614331"/>
    <w:rsid w:val="457626EE"/>
    <w:rsid w:val="45DD2920"/>
    <w:rsid w:val="45E018E9"/>
    <w:rsid w:val="45F8DF5C"/>
    <w:rsid w:val="462E6F97"/>
    <w:rsid w:val="4649153C"/>
    <w:rsid w:val="467B456D"/>
    <w:rsid w:val="467D77F6"/>
    <w:rsid w:val="4684C6EE"/>
    <w:rsid w:val="469A7F0B"/>
    <w:rsid w:val="46A98051"/>
    <w:rsid w:val="46B35845"/>
    <w:rsid w:val="46C67661"/>
    <w:rsid w:val="4711F74F"/>
    <w:rsid w:val="4716C6AF"/>
    <w:rsid w:val="475A8EAE"/>
    <w:rsid w:val="475F6184"/>
    <w:rsid w:val="47745A3B"/>
    <w:rsid w:val="47AE6838"/>
    <w:rsid w:val="47B2BFED"/>
    <w:rsid w:val="47C26645"/>
    <w:rsid w:val="47C36A85"/>
    <w:rsid w:val="47C9759F"/>
    <w:rsid w:val="47D86FF1"/>
    <w:rsid w:val="47DE99FF"/>
    <w:rsid w:val="47EA5268"/>
    <w:rsid w:val="481AED5C"/>
    <w:rsid w:val="4820974F"/>
    <w:rsid w:val="48495F54"/>
    <w:rsid w:val="4853CE51"/>
    <w:rsid w:val="4861AEA4"/>
    <w:rsid w:val="488EC962"/>
    <w:rsid w:val="4891B044"/>
    <w:rsid w:val="48ABE5F3"/>
    <w:rsid w:val="48B29308"/>
    <w:rsid w:val="48CD2C25"/>
    <w:rsid w:val="48FB31E5"/>
    <w:rsid w:val="4907370F"/>
    <w:rsid w:val="4926893E"/>
    <w:rsid w:val="49538F26"/>
    <w:rsid w:val="496B8E8C"/>
    <w:rsid w:val="496C58AA"/>
    <w:rsid w:val="496D95F5"/>
    <w:rsid w:val="49854420"/>
    <w:rsid w:val="498C29F4"/>
    <w:rsid w:val="49B94683"/>
    <w:rsid w:val="49BC67B0"/>
    <w:rsid w:val="49C45536"/>
    <w:rsid w:val="49D21FCD"/>
    <w:rsid w:val="49E786B9"/>
    <w:rsid w:val="49ED1F09"/>
    <w:rsid w:val="4A22BDEA"/>
    <w:rsid w:val="4A27291E"/>
    <w:rsid w:val="4A499811"/>
    <w:rsid w:val="4A568F18"/>
    <w:rsid w:val="4AC3B358"/>
    <w:rsid w:val="4AF91BE5"/>
    <w:rsid w:val="4B2A7820"/>
    <w:rsid w:val="4B4B14DE"/>
    <w:rsid w:val="4B6AFAD6"/>
    <w:rsid w:val="4B75CB27"/>
    <w:rsid w:val="4B9EE344"/>
    <w:rsid w:val="4BB2A7D6"/>
    <w:rsid w:val="4BC993ED"/>
    <w:rsid w:val="4BD88E67"/>
    <w:rsid w:val="4BE32E62"/>
    <w:rsid w:val="4BF2AC7C"/>
    <w:rsid w:val="4BFB7381"/>
    <w:rsid w:val="4C00414C"/>
    <w:rsid w:val="4C3ED7D1"/>
    <w:rsid w:val="4C4BED08"/>
    <w:rsid w:val="4C67176A"/>
    <w:rsid w:val="4C9505FB"/>
    <w:rsid w:val="4C96DBA8"/>
    <w:rsid w:val="4CB4F857"/>
    <w:rsid w:val="4CBA51EA"/>
    <w:rsid w:val="4D03A81A"/>
    <w:rsid w:val="4D05830C"/>
    <w:rsid w:val="4D06CB37"/>
    <w:rsid w:val="4D1189ED"/>
    <w:rsid w:val="4D15B7D2"/>
    <w:rsid w:val="4D17E47C"/>
    <w:rsid w:val="4D24BFCB"/>
    <w:rsid w:val="4D2D3467"/>
    <w:rsid w:val="4D6CDFD6"/>
    <w:rsid w:val="4D8B2D80"/>
    <w:rsid w:val="4DB223FE"/>
    <w:rsid w:val="4DDD643E"/>
    <w:rsid w:val="4E0CDB11"/>
    <w:rsid w:val="4E25D752"/>
    <w:rsid w:val="4E43E9E0"/>
    <w:rsid w:val="4E4B8C95"/>
    <w:rsid w:val="4E8F1B14"/>
    <w:rsid w:val="4E9BDDFD"/>
    <w:rsid w:val="4E9D8190"/>
    <w:rsid w:val="4EA29B98"/>
    <w:rsid w:val="4EAF5555"/>
    <w:rsid w:val="4F26FDE1"/>
    <w:rsid w:val="4F3E37A1"/>
    <w:rsid w:val="4F767893"/>
    <w:rsid w:val="4F88A25F"/>
    <w:rsid w:val="4FA07D9B"/>
    <w:rsid w:val="4FA43D7F"/>
    <w:rsid w:val="4FA5838B"/>
    <w:rsid w:val="4FA703F5"/>
    <w:rsid w:val="4FBB5382"/>
    <w:rsid w:val="500CF33F"/>
    <w:rsid w:val="50416151"/>
    <w:rsid w:val="50511329"/>
    <w:rsid w:val="50725467"/>
    <w:rsid w:val="50ADF97D"/>
    <w:rsid w:val="50DAC3BE"/>
    <w:rsid w:val="51010E1D"/>
    <w:rsid w:val="511DBBD1"/>
    <w:rsid w:val="514CEEFD"/>
    <w:rsid w:val="5171BCF7"/>
    <w:rsid w:val="518B3FBF"/>
    <w:rsid w:val="51CF671B"/>
    <w:rsid w:val="51DE49C6"/>
    <w:rsid w:val="51E1DC5C"/>
    <w:rsid w:val="51F830EE"/>
    <w:rsid w:val="51FFF727"/>
    <w:rsid w:val="52550F30"/>
    <w:rsid w:val="525B95DA"/>
    <w:rsid w:val="52AE1955"/>
    <w:rsid w:val="535B2302"/>
    <w:rsid w:val="53790213"/>
    <w:rsid w:val="53890DA3"/>
    <w:rsid w:val="5394014F"/>
    <w:rsid w:val="54041708"/>
    <w:rsid w:val="5438AEDF"/>
    <w:rsid w:val="5445D212"/>
    <w:rsid w:val="5449E9B6"/>
    <w:rsid w:val="547F561D"/>
    <w:rsid w:val="5485BFF6"/>
    <w:rsid w:val="54A1ED8D"/>
    <w:rsid w:val="54BB5657"/>
    <w:rsid w:val="54C1C9FA"/>
    <w:rsid w:val="54CA6E55"/>
    <w:rsid w:val="54EFDA58"/>
    <w:rsid w:val="54FF1A57"/>
    <w:rsid w:val="550707DD"/>
    <w:rsid w:val="552DB171"/>
    <w:rsid w:val="554E8954"/>
    <w:rsid w:val="556A27D2"/>
    <w:rsid w:val="55E15921"/>
    <w:rsid w:val="55E5BA17"/>
    <w:rsid w:val="569AA6AB"/>
    <w:rsid w:val="56FF100A"/>
    <w:rsid w:val="5724AC2A"/>
    <w:rsid w:val="572C3329"/>
    <w:rsid w:val="5748541C"/>
    <w:rsid w:val="57644A77"/>
    <w:rsid w:val="5775854E"/>
    <w:rsid w:val="57DCD6E2"/>
    <w:rsid w:val="57E0A318"/>
    <w:rsid w:val="582F9416"/>
    <w:rsid w:val="58749A7B"/>
    <w:rsid w:val="5874FB27"/>
    <w:rsid w:val="58983B0F"/>
    <w:rsid w:val="58BEC4C7"/>
    <w:rsid w:val="58DA6039"/>
    <w:rsid w:val="58F92D49"/>
    <w:rsid w:val="5929BF40"/>
    <w:rsid w:val="595614FE"/>
    <w:rsid w:val="5965B61F"/>
    <w:rsid w:val="5977CC25"/>
    <w:rsid w:val="598361F9"/>
    <w:rsid w:val="599FB848"/>
    <w:rsid w:val="59BE0CB9"/>
    <w:rsid w:val="59F0250A"/>
    <w:rsid w:val="5A42F286"/>
    <w:rsid w:val="5A453A6E"/>
    <w:rsid w:val="5A4FBF6B"/>
    <w:rsid w:val="5A560460"/>
    <w:rsid w:val="5A83EA64"/>
    <w:rsid w:val="5A88F04E"/>
    <w:rsid w:val="5AB51396"/>
    <w:rsid w:val="5AB872FF"/>
    <w:rsid w:val="5B2348FC"/>
    <w:rsid w:val="5B44780E"/>
    <w:rsid w:val="5B7A83F0"/>
    <w:rsid w:val="5B9F1334"/>
    <w:rsid w:val="5BBDCAD8"/>
    <w:rsid w:val="5BDFF4DD"/>
    <w:rsid w:val="5BEDFA20"/>
    <w:rsid w:val="5C083A97"/>
    <w:rsid w:val="5C1033F8"/>
    <w:rsid w:val="5C2C4DC5"/>
    <w:rsid w:val="5C55C8FA"/>
    <w:rsid w:val="5C8FA1A4"/>
    <w:rsid w:val="5CDDD632"/>
    <w:rsid w:val="5CF247DD"/>
    <w:rsid w:val="5D2024EF"/>
    <w:rsid w:val="5D30F4D4"/>
    <w:rsid w:val="5D32523D"/>
    <w:rsid w:val="5D3D1F09"/>
    <w:rsid w:val="5D4228DF"/>
    <w:rsid w:val="5D599B39"/>
    <w:rsid w:val="5D6DA25B"/>
    <w:rsid w:val="5D7FAC82"/>
    <w:rsid w:val="5D801524"/>
    <w:rsid w:val="5D8D47F8"/>
    <w:rsid w:val="5D8DD135"/>
    <w:rsid w:val="5D99D942"/>
    <w:rsid w:val="5D9CF4C6"/>
    <w:rsid w:val="5DAC412A"/>
    <w:rsid w:val="5DAE1637"/>
    <w:rsid w:val="5DBF4D01"/>
    <w:rsid w:val="5DD3E8CE"/>
    <w:rsid w:val="5DE13EBF"/>
    <w:rsid w:val="5EA84161"/>
    <w:rsid w:val="5EB1F656"/>
    <w:rsid w:val="5EB955CD"/>
    <w:rsid w:val="5EFA0D4B"/>
    <w:rsid w:val="5F0C2382"/>
    <w:rsid w:val="5F0E42C8"/>
    <w:rsid w:val="5F1E3A69"/>
    <w:rsid w:val="5F5992A3"/>
    <w:rsid w:val="5F669A9C"/>
    <w:rsid w:val="5F70B695"/>
    <w:rsid w:val="5FA6FA4C"/>
    <w:rsid w:val="5FDE6289"/>
    <w:rsid w:val="601123D1"/>
    <w:rsid w:val="60625EFF"/>
    <w:rsid w:val="606314C5"/>
    <w:rsid w:val="6072229D"/>
    <w:rsid w:val="60728457"/>
    <w:rsid w:val="60756B97"/>
    <w:rsid w:val="607CECAE"/>
    <w:rsid w:val="60B4039C"/>
    <w:rsid w:val="60BBE0CB"/>
    <w:rsid w:val="60D50928"/>
    <w:rsid w:val="60DBABBA"/>
    <w:rsid w:val="60E3E1EC"/>
    <w:rsid w:val="60EA0AF5"/>
    <w:rsid w:val="60F32229"/>
    <w:rsid w:val="61109516"/>
    <w:rsid w:val="611731E7"/>
    <w:rsid w:val="6124551A"/>
    <w:rsid w:val="6148935A"/>
    <w:rsid w:val="615BB262"/>
    <w:rsid w:val="616882AE"/>
    <w:rsid w:val="61AFF641"/>
    <w:rsid w:val="61BBACB9"/>
    <w:rsid w:val="624B0244"/>
    <w:rsid w:val="62538647"/>
    <w:rsid w:val="6267D077"/>
    <w:rsid w:val="626A7B79"/>
    <w:rsid w:val="6285C7C9"/>
    <w:rsid w:val="62949826"/>
    <w:rsid w:val="629566E6"/>
    <w:rsid w:val="62A48869"/>
    <w:rsid w:val="62C7D79D"/>
    <w:rsid w:val="62C98EE2"/>
    <w:rsid w:val="62E0FFFA"/>
    <w:rsid w:val="630D4782"/>
    <w:rsid w:val="631A8171"/>
    <w:rsid w:val="6324DE31"/>
    <w:rsid w:val="6363ED99"/>
    <w:rsid w:val="637057AA"/>
    <w:rsid w:val="6394E589"/>
    <w:rsid w:val="63AB3F7B"/>
    <w:rsid w:val="63AF5A51"/>
    <w:rsid w:val="63D2F457"/>
    <w:rsid w:val="63F3818D"/>
    <w:rsid w:val="6406E492"/>
    <w:rsid w:val="6414B7B5"/>
    <w:rsid w:val="6415778B"/>
    <w:rsid w:val="6459DC6A"/>
    <w:rsid w:val="645BC610"/>
    <w:rsid w:val="645BF5DC"/>
    <w:rsid w:val="648AA5A3"/>
    <w:rsid w:val="6494B153"/>
    <w:rsid w:val="649E726C"/>
    <w:rsid w:val="64E3BED7"/>
    <w:rsid w:val="64E66FD9"/>
    <w:rsid w:val="64EB5A54"/>
    <w:rsid w:val="64F4931B"/>
    <w:rsid w:val="651D2BA7"/>
    <w:rsid w:val="65243BC5"/>
    <w:rsid w:val="6537D07E"/>
    <w:rsid w:val="654B84C1"/>
    <w:rsid w:val="6589BD79"/>
    <w:rsid w:val="65B15600"/>
    <w:rsid w:val="65CE097D"/>
    <w:rsid w:val="6605C44D"/>
    <w:rsid w:val="664EFA87"/>
    <w:rsid w:val="667D0918"/>
    <w:rsid w:val="668A2F8E"/>
    <w:rsid w:val="66E6FB13"/>
    <w:rsid w:val="66EA6AFD"/>
    <w:rsid w:val="670A6BAC"/>
    <w:rsid w:val="670DB2B6"/>
    <w:rsid w:val="671B5F0B"/>
    <w:rsid w:val="6740DB40"/>
    <w:rsid w:val="67444AAC"/>
    <w:rsid w:val="674AE6F0"/>
    <w:rsid w:val="677403C8"/>
    <w:rsid w:val="67825BC7"/>
    <w:rsid w:val="678BA918"/>
    <w:rsid w:val="6794DC4E"/>
    <w:rsid w:val="67AD5878"/>
    <w:rsid w:val="67AE7CD0"/>
    <w:rsid w:val="67D8DA2B"/>
    <w:rsid w:val="683B0CD4"/>
    <w:rsid w:val="6861D93A"/>
    <w:rsid w:val="687504E4"/>
    <w:rsid w:val="689297AE"/>
    <w:rsid w:val="68B40266"/>
    <w:rsid w:val="68C2C7CB"/>
    <w:rsid w:val="68EE3235"/>
    <w:rsid w:val="68F1FF2A"/>
    <w:rsid w:val="690BF5D4"/>
    <w:rsid w:val="69224F75"/>
    <w:rsid w:val="692F66FF"/>
    <w:rsid w:val="693066A3"/>
    <w:rsid w:val="69337EA3"/>
    <w:rsid w:val="6999B8AF"/>
    <w:rsid w:val="69B40342"/>
    <w:rsid w:val="69C8E9AC"/>
    <w:rsid w:val="69EB628E"/>
    <w:rsid w:val="6A094944"/>
    <w:rsid w:val="6A6965A3"/>
    <w:rsid w:val="6AAFF029"/>
    <w:rsid w:val="6AB90D1D"/>
    <w:rsid w:val="6AC349DA"/>
    <w:rsid w:val="6ACF7BD2"/>
    <w:rsid w:val="6ADA7A14"/>
    <w:rsid w:val="6AE0BF27"/>
    <w:rsid w:val="6AF72282"/>
    <w:rsid w:val="6B16C0F8"/>
    <w:rsid w:val="6B38E6B6"/>
    <w:rsid w:val="6B522AB8"/>
    <w:rsid w:val="6B7140BF"/>
    <w:rsid w:val="6B7551FE"/>
    <w:rsid w:val="6B94938E"/>
    <w:rsid w:val="6B98AEC3"/>
    <w:rsid w:val="6B990D0A"/>
    <w:rsid w:val="6BA3FC27"/>
    <w:rsid w:val="6BB06DBF"/>
    <w:rsid w:val="6BBAC645"/>
    <w:rsid w:val="6C59F037"/>
    <w:rsid w:val="6C7CE6CF"/>
    <w:rsid w:val="6CA513AE"/>
    <w:rsid w:val="6CC7B8C8"/>
    <w:rsid w:val="6CEB623F"/>
    <w:rsid w:val="6CEDFB19"/>
    <w:rsid w:val="6D8AA08F"/>
    <w:rsid w:val="6D955ABD"/>
    <w:rsid w:val="6D9BB7C6"/>
    <w:rsid w:val="6DA10665"/>
    <w:rsid w:val="6DF5C098"/>
    <w:rsid w:val="6E0CA403"/>
    <w:rsid w:val="6E130C7E"/>
    <w:rsid w:val="6E4F2CF8"/>
    <w:rsid w:val="6E638929"/>
    <w:rsid w:val="6E88EDA8"/>
    <w:rsid w:val="6EA3E1F9"/>
    <w:rsid w:val="6F057EEF"/>
    <w:rsid w:val="6F29E5A2"/>
    <w:rsid w:val="6F2FC16B"/>
    <w:rsid w:val="6F59EED0"/>
    <w:rsid w:val="6F72A6CD"/>
    <w:rsid w:val="6F9EA883"/>
    <w:rsid w:val="6FA4230B"/>
    <w:rsid w:val="6FE367D2"/>
    <w:rsid w:val="70218034"/>
    <w:rsid w:val="703E4D76"/>
    <w:rsid w:val="704FBF91"/>
    <w:rsid w:val="70569E85"/>
    <w:rsid w:val="705DA741"/>
    <w:rsid w:val="706F2DDF"/>
    <w:rsid w:val="7078FB77"/>
    <w:rsid w:val="70D55E94"/>
    <w:rsid w:val="70F2F429"/>
    <w:rsid w:val="712A9225"/>
    <w:rsid w:val="712D55B1"/>
    <w:rsid w:val="713A78E4"/>
    <w:rsid w:val="715207E0"/>
    <w:rsid w:val="71717170"/>
    <w:rsid w:val="717D4C74"/>
    <w:rsid w:val="71C16C3C"/>
    <w:rsid w:val="71C85B1E"/>
    <w:rsid w:val="721633F6"/>
    <w:rsid w:val="72714926"/>
    <w:rsid w:val="727843BE"/>
    <w:rsid w:val="7280FD1D"/>
    <w:rsid w:val="72B81B41"/>
    <w:rsid w:val="72D64945"/>
    <w:rsid w:val="72DBC3CD"/>
    <w:rsid w:val="72E3A111"/>
    <w:rsid w:val="735A06C6"/>
    <w:rsid w:val="735D0E69"/>
    <w:rsid w:val="735D3C9D"/>
    <w:rsid w:val="7370B643"/>
    <w:rsid w:val="73D084D2"/>
    <w:rsid w:val="73D9A5BA"/>
    <w:rsid w:val="73F3D6F9"/>
    <w:rsid w:val="73F7B5A6"/>
    <w:rsid w:val="743A325E"/>
    <w:rsid w:val="7460D695"/>
    <w:rsid w:val="746C0529"/>
    <w:rsid w:val="74DBE279"/>
    <w:rsid w:val="74E335D8"/>
    <w:rsid w:val="751FF9E2"/>
    <w:rsid w:val="754EBEC3"/>
    <w:rsid w:val="757EBD66"/>
    <w:rsid w:val="75AF9CBC"/>
    <w:rsid w:val="75D1507F"/>
    <w:rsid w:val="75D22E9E"/>
    <w:rsid w:val="7602CA40"/>
    <w:rsid w:val="760A989A"/>
    <w:rsid w:val="760F5FEA"/>
    <w:rsid w:val="7616FD30"/>
    <w:rsid w:val="762F9967"/>
    <w:rsid w:val="763902C7"/>
    <w:rsid w:val="765D81C6"/>
    <w:rsid w:val="76897567"/>
    <w:rsid w:val="76AC3964"/>
    <w:rsid w:val="76B87507"/>
    <w:rsid w:val="76C371FC"/>
    <w:rsid w:val="76CBAF92"/>
    <w:rsid w:val="76D5586B"/>
    <w:rsid w:val="770194E8"/>
    <w:rsid w:val="772EF5E2"/>
    <w:rsid w:val="774C3FBE"/>
    <w:rsid w:val="774C61D7"/>
    <w:rsid w:val="77625E01"/>
    <w:rsid w:val="77778F87"/>
    <w:rsid w:val="77A1AF1F"/>
    <w:rsid w:val="77CB7425"/>
    <w:rsid w:val="77E17863"/>
    <w:rsid w:val="784F3F39"/>
    <w:rsid w:val="7870D7EF"/>
    <w:rsid w:val="78DD217D"/>
    <w:rsid w:val="79067AAE"/>
    <w:rsid w:val="790D5AD0"/>
    <w:rsid w:val="79216ACE"/>
    <w:rsid w:val="79458AC9"/>
    <w:rsid w:val="79673A29"/>
    <w:rsid w:val="79A9B051"/>
    <w:rsid w:val="79EA6BFF"/>
    <w:rsid w:val="79FF3382"/>
    <w:rsid w:val="7A1E4F90"/>
    <w:rsid w:val="7A265F9B"/>
    <w:rsid w:val="7A4D45AF"/>
    <w:rsid w:val="7A5480B2"/>
    <w:rsid w:val="7A847F5B"/>
    <w:rsid w:val="7AAB08E2"/>
    <w:rsid w:val="7AC33EB7"/>
    <w:rsid w:val="7ACDF8A1"/>
    <w:rsid w:val="7B0A24FD"/>
    <w:rsid w:val="7B1F1F16"/>
    <w:rsid w:val="7B2B78CA"/>
    <w:rsid w:val="7B379196"/>
    <w:rsid w:val="7B417B90"/>
    <w:rsid w:val="7B608A8C"/>
    <w:rsid w:val="7B83588D"/>
    <w:rsid w:val="7B9D07D5"/>
    <w:rsid w:val="7BC7FAEA"/>
    <w:rsid w:val="7BEC8776"/>
    <w:rsid w:val="7BF96F0F"/>
    <w:rsid w:val="7C03206D"/>
    <w:rsid w:val="7C6B5E53"/>
    <w:rsid w:val="7CA2F857"/>
    <w:rsid w:val="7CE0E6B1"/>
    <w:rsid w:val="7CF2FFA0"/>
    <w:rsid w:val="7D037B4C"/>
    <w:rsid w:val="7D338E3B"/>
    <w:rsid w:val="7D8C0A96"/>
    <w:rsid w:val="7DAEFA6B"/>
    <w:rsid w:val="7DDC6264"/>
    <w:rsid w:val="7DF47B9A"/>
    <w:rsid w:val="7DFC4022"/>
    <w:rsid w:val="7DFDA676"/>
    <w:rsid w:val="7E0ADFB0"/>
    <w:rsid w:val="7E1F766D"/>
    <w:rsid w:val="7E2A6EFE"/>
    <w:rsid w:val="7E393467"/>
    <w:rsid w:val="7E3AAB4C"/>
    <w:rsid w:val="7E498CB7"/>
    <w:rsid w:val="7E50266B"/>
    <w:rsid w:val="7E8B427B"/>
    <w:rsid w:val="7E9A317E"/>
    <w:rsid w:val="7EC56278"/>
    <w:rsid w:val="7EE37DF4"/>
    <w:rsid w:val="7EEDD723"/>
    <w:rsid w:val="7F0E7CB4"/>
    <w:rsid w:val="7F13A492"/>
    <w:rsid w:val="7F17CB00"/>
    <w:rsid w:val="7F180FCC"/>
    <w:rsid w:val="7F2A092A"/>
    <w:rsid w:val="7F4693A1"/>
    <w:rsid w:val="7F7F37A9"/>
    <w:rsid w:val="7F82FAFA"/>
    <w:rsid w:val="7FBAC820"/>
    <w:rsid w:val="7FE24F23"/>
  </w:rsids>
  <m:mathPr>
    <m:mathFont m:val="Cambria Math"/>
  </m:mathPr>
  <w:themeFontLang w:val="en-IE"/>
  <w:clrSchemeMapping w:bg1="light1" w:t1="dark1" w:bg2="light2" w:t2="dark2" w:accent1="accent1" w:accent2="accent2" w:accent3="accent3" w:accent4="accent4" w:accent5="accent5" w:accent6="accent6" w:hyperlink="hyperlink" w:followedHyperlink="followedHyperlink"/>
  <w15:chartTrackingRefBased/>
  <w15:docId w15:val="{2277BA5F-12C6-4449-AE26-7E69F3A02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E333E"/>
    <w:pPr>
      <w:keepNext/>
      <w:keepLines/>
      <w:spacing w:before="240" w:after="0" w:line="276" w:lineRule="auto"/>
      <w:outlineLvl w:val="0"/>
    </w:pPr>
    <w:rPr>
      <w:rFonts w:asciiTheme="majorHAnsi" w:eastAsiaTheme="majorEastAsia" w:hAnsiTheme="majorHAnsi" w:cstheme="majorBidi"/>
      <w:color w:val="2F5496" w:themeColor="accent1" w:themeShade="BF"/>
      <w:kern w:val="0"/>
      <w:sz w:val="32"/>
      <w:szCs w:val="32"/>
      <w:lang w:val="en-US"/>
      <w14:ligatures w14:val="none"/>
    </w:rPr>
  </w:style>
  <w:style w:type="paragraph" w:styleId="Heading2">
    <w:name w:val="heading 2"/>
    <w:basedOn w:val="Normal"/>
    <w:next w:val="Normal"/>
    <w:link w:val="Heading2Char"/>
    <w:uiPriority w:val="9"/>
    <w:unhideWhenUsed/>
    <w:qFormat/>
    <w:rsid w:val="00B81DC0"/>
    <w:pPr>
      <w:keepNext/>
      <w:keepLines/>
      <w:spacing w:before="40" w:after="0" w:line="276" w:lineRule="auto"/>
      <w:outlineLvl w:val="1"/>
    </w:pPr>
    <w:rPr>
      <w:rFonts w:asciiTheme="majorHAnsi" w:eastAsiaTheme="majorEastAsia" w:hAnsiTheme="majorHAnsi" w:cstheme="majorBidi"/>
      <w:color w:val="2F5496" w:themeColor="accent1" w:themeShade="BF"/>
      <w:kern w:val="0"/>
      <w:sz w:val="26"/>
      <w:szCs w:val="26"/>
      <w:lang w:val="en-US"/>
      <w14:ligatures w14:val="none"/>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3" w:themeColor="accent1" w:themeShade="7F"/>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333E"/>
    <w:rPr>
      <w:rFonts w:asciiTheme="majorHAnsi" w:eastAsiaTheme="majorEastAsia" w:hAnsiTheme="majorHAnsi" w:cstheme="majorBidi"/>
      <w:color w:val="2F5496" w:themeColor="accent1" w:themeShade="BF"/>
      <w:kern w:val="0"/>
      <w:sz w:val="32"/>
      <w:szCs w:val="32"/>
      <w:lang w:val="en-US"/>
      <w14:ligatures w14:val="none"/>
    </w:rPr>
  </w:style>
  <w:style w:type="paragraph" w:styleId="ListParagraph">
    <w:name w:val="List Paragraph"/>
    <w:basedOn w:val="Normal"/>
    <w:uiPriority w:val="34"/>
    <w:unhideWhenUsed/>
    <w:qFormat/>
    <w:rsid w:val="00BE333E"/>
    <w:pPr>
      <w:spacing w:after="0" w:line="276" w:lineRule="auto"/>
      <w:ind w:left="720"/>
      <w:contextualSpacing/>
    </w:pPr>
    <w:rPr>
      <w:rFonts w:eastAsiaTheme="minorEastAsia"/>
      <w:color w:val="FFFFFF" w:themeColor="background1"/>
      <w:kern w:val="0"/>
      <w:sz w:val="28"/>
      <w:lang w:val="en-US"/>
      <w14:ligatures w14:val="none"/>
    </w:rPr>
  </w:style>
  <w:style w:type="character" w:styleId="Hyperlink">
    <w:name w:val="Hyperlink"/>
    <w:basedOn w:val="DefaultParagraphFont"/>
    <w:uiPriority w:val="99"/>
    <w:unhideWhenUsed/>
    <w:rsid w:val="00BE333E"/>
    <w:rPr>
      <w:color w:val="0563C1" w:themeColor="hyperlink"/>
      <w:u w:val="single"/>
    </w:rPr>
  </w:style>
  <w:style w:type="table" w:styleId="TableGrid">
    <w:name w:val="Table Grid"/>
    <w:basedOn w:val="TableNormal"/>
    <w:uiPriority w:val="39"/>
    <w:rsid w:val="00BE333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10CC2"/>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UnresolvedMention">
    <w:name w:val="Unresolved Mention"/>
    <w:basedOn w:val="DefaultParagraphFont"/>
    <w:uiPriority w:val="99"/>
    <w:semiHidden/>
    <w:unhideWhenUsed/>
    <w:rsid w:val="00E70A36"/>
    <w:rPr>
      <w:color w:val="605E5C"/>
      <w:shd w:val="clear" w:color="auto" w:fill="E1DFDD"/>
    </w:rPr>
  </w:style>
  <w:style w:type="character" w:customStyle="1" w:styleId="Heading2Char">
    <w:name w:val="Heading 2 Char"/>
    <w:basedOn w:val="DefaultParagraphFont"/>
    <w:link w:val="Heading2"/>
    <w:uiPriority w:val="9"/>
    <w:rsid w:val="00B81DC0"/>
    <w:rPr>
      <w:rFonts w:asciiTheme="majorHAnsi" w:eastAsiaTheme="majorEastAsia" w:hAnsiTheme="majorHAnsi" w:cstheme="majorBidi"/>
      <w:color w:val="2F5496" w:themeColor="accent1" w:themeShade="BF"/>
      <w:kern w:val="0"/>
      <w:sz w:val="26"/>
      <w:szCs w:val="26"/>
      <w:lang w:val="en-US"/>
      <w14:ligatures w14:val="none"/>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863" w:themeColor="accent1" w:themeShade="7F"/>
      <w:sz w:val="24"/>
      <w:szCs w:val="24"/>
    </w:rPr>
  </w:style>
  <w:style w:type="character" w:customStyle="1" w:styleId="Mention">
    <w:name w:val="Mention"/>
    <w:basedOn w:val="DefaultParagraphFont"/>
    <w:uiPriority w:val="99"/>
    <w:unhideWhenUsed/>
    <w:rPr>
      <w:color w:val="2B579A"/>
      <w:shd w:val="clear" w:color="auto" w:fill="E6E6E6"/>
    </w:rPr>
  </w:style>
  <w:style w:type="character" w:customStyle="1" w:styleId="Heading4Char">
    <w:name w:val="Heading 4 Char"/>
    <w:basedOn w:val="DefaultParagraphFont"/>
    <w:link w:val="Heading4"/>
    <w:uiPriority w:val="9"/>
    <w:rPr>
      <w:rFonts w:asciiTheme="majorHAnsi" w:eastAsiaTheme="majorEastAsia" w:hAnsiTheme="majorHAnsi" w:cstheme="majorBidi"/>
      <w:i/>
      <w:iCs/>
      <w:color w:val="2F5496" w:themeColor="accent1" w:themeShade="BF"/>
    </w:r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hyperlink" Target="mailto:arts@galwaycity.ie" TargetMode="External" /><Relationship Id="rId8" Type="http://schemas.openxmlformats.org/officeDocument/2006/relationships/header" Target="header1.xml" /><Relationship Id="rId9" Type="http://schemas.openxmlformats.org/officeDocument/2006/relationships/footer" Target="footer1.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&#65279;<?xml version="1.0" encoding="utf-8" standalone="yes"?><Relationships xmlns="http://schemas.openxmlformats.org/package/2006/relationships"><Relationship Id="rId1" Type="http://schemas.microsoft.com/office/2011/relationships/webextension" Target="webextension1.xml" /></Relationships>
</file>

<file path=word/webextensions/taskpanes.xml><?xml version="1.0" encoding="utf-8"?>
<wetp:taskpanes xmlns:wetp="http://schemas.microsoft.com/office/webextensions/taskpanes/2010/11">
  <wetp:taskpane dockstate="right" visibility="1"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5fc4b9b-c80c-4398-ae89-235245235107">
  <we:reference id="WA200005502" version="1.0.0.11" store="en-US" storeType="omex"/>
  <we:alternateReferences>
    <we:reference id="WA200005502" version="1.0.0.11" store="en-US" storeType="omex"/>
  </we:alternateReferences>
  <we:properties>
    <we:property name="docId" value="&quot;iHlvcj7pLbu5gbmYJc9x8&quot;"/>
  </we:properties>
  <we:bindings/>
  <we:snapshot xmlns:r="http://schemas.openxmlformats.org/officeDocument/2006/relationships"/>
</we:webextension>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32BEF3ED422D4484CA54681C5BF53C" ma:contentTypeVersion="15" ma:contentTypeDescription="Create a new document." ma:contentTypeScope="" ma:versionID="7d9df8176825559c8c99fa889156e5c2">
  <xsd:schema xmlns:xsd="http://www.w3.org/2001/XMLSchema" xmlns:xs="http://www.w3.org/2001/XMLSchema" xmlns:p="http://schemas.microsoft.com/office/2006/metadata/properties" xmlns:ns2="fe8d7c31-a474-496f-84bc-3037f188c20b" xmlns:ns3="89552607-2d68-4c8e-81c2-09f9988f319a" targetNamespace="http://schemas.microsoft.com/office/2006/metadata/properties" ma:root="true" ma:fieldsID="66ad0f4cca8d9e783a55d7aeabc06c7e" ns2:_="" ns3:_="">
    <xsd:import namespace="fe8d7c31-a474-496f-84bc-3037f188c20b"/>
    <xsd:import namespace="89552607-2d68-4c8e-81c2-09f9988f319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8d7c31-a474-496f-84bc-3037f188c2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6332cf8-e560-4c57-ad05-347a06d4959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552607-2d68-4c8e-81c2-09f9988f319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16837a87-04de-44da-8876-03d5605af618}" ma:internalName="TaxCatchAll" ma:showField="CatchAllData" ma:web="89552607-2d68-4c8e-81c2-09f9988f31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89552607-2d68-4c8e-81c2-09f9988f319a">
      <UserInfo>
        <DisplayName>David Ryan</DisplayName>
        <AccountId>37</AccountId>
        <AccountType/>
      </UserInfo>
      <UserInfo>
        <DisplayName>Stephen Doyle</DisplayName>
        <AccountId>29</AccountId>
        <AccountType/>
      </UserInfo>
      <UserInfo>
        <DisplayName>Marcus Ó Conaire</DisplayName>
        <AccountId>120</AccountId>
        <AccountType/>
      </UserInfo>
    </SharedWithUsers>
    <TaxCatchAll xmlns="89552607-2d68-4c8e-81c2-09f9988f319a" xsi:nil="true"/>
    <lcf76f155ced4ddcb4097134ff3c332f xmlns="fe8d7c31-a474-496f-84bc-3037f188c2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AAE57C-C382-4122-B1F4-CF7ACD95DF9C}">
  <ds:schemaRefs/>
</ds:datastoreItem>
</file>

<file path=customXml/itemProps2.xml><?xml version="1.0" encoding="utf-8"?>
<ds:datastoreItem xmlns:ds="http://schemas.openxmlformats.org/officeDocument/2006/customXml" ds:itemID="{A1BFAF68-987E-4AA3-8582-F20CD536BF9A}">
  <ds:schemaRefs/>
</ds:datastoreItem>
</file>

<file path=customXml/itemProps3.xml><?xml version="1.0" encoding="utf-8"?>
<ds:datastoreItem xmlns:ds="http://schemas.openxmlformats.org/officeDocument/2006/customXml" ds:itemID="{3557E0D8-3318-4714-9933-B046C41A1060}">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 Mulhern</dc:creator>
  <cp:lastModifiedBy>Nicola Gilcreest</cp:lastModifiedBy>
  <cp:revision>97</cp:revision>
  <dcterms:created xsi:type="dcterms:W3CDTF">2023-10-21T18:00:00Z</dcterms:created>
  <dcterms:modified xsi:type="dcterms:W3CDTF">2024-06-13T17:42:50Z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lianceAssetId">
    <vt:lpwstr/>
  </property>
  <property fmtid="{D5CDD505-2E9C-101B-9397-08002B2CF9AE}" pid="3" name="ContentTypeId">
    <vt:lpwstr>0x0101007632BEF3ED422D4484CA54681C5BF53C</vt:lpwstr>
  </property>
  <property fmtid="{D5CDD505-2E9C-101B-9397-08002B2CF9AE}" pid="4" name="grammarly_documentContext">
    <vt:lpwstr>{"goals":[],"domain":"general","emotions":[],"dialect":"british"}</vt:lpwstr>
  </property>
  <property fmtid="{D5CDD505-2E9C-101B-9397-08002B2CF9AE}" pid="5" name="grammarly_documentId">
    <vt:lpwstr>documentId_645</vt:lpwstr>
  </property>
  <property fmtid="{D5CDD505-2E9C-101B-9397-08002B2CF9AE}" pid="6" name="MediaServiceImageTags">
    <vt:lpwstr/>
  </property>
  <property fmtid="{D5CDD505-2E9C-101B-9397-08002B2CF9AE}" pid="7" name="Order">
    <vt:r8>61500</vt:r8>
  </property>
  <property fmtid="{D5CDD505-2E9C-101B-9397-08002B2CF9AE}" pid="8" name="TriggerFlowInfo">
    <vt:lpwstr/>
  </property>
  <property fmtid="{D5CDD505-2E9C-101B-9397-08002B2CF9AE}" pid="9" name="_ExtendedDescription">
    <vt:lpwstr/>
  </property>
  <property fmtid="{D5CDD505-2E9C-101B-9397-08002B2CF9AE}" pid="10" name="_SharedFileIndex">
    <vt:lpwstr/>
  </property>
  <property fmtid="{D5CDD505-2E9C-101B-9397-08002B2CF9AE}" pid="11" name="_SourceUrl">
    <vt:lpwstr/>
  </property>
</Properties>
</file>